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3D32F" w14:textId="77777777" w:rsidR="00CC451C" w:rsidRDefault="00CC451C" w:rsidP="0096437E">
      <w:pPr>
        <w:jc w:val="center"/>
        <w:rPr>
          <w:rFonts w:ascii="Aptos" w:hAnsi="Aptos" w:cs="Calibri"/>
          <w:b/>
          <w:bCs/>
          <w:sz w:val="32"/>
          <w:szCs w:val="32"/>
        </w:rPr>
      </w:pPr>
      <w:r>
        <w:rPr>
          <w:rFonts w:ascii="Aptos" w:hAnsi="Aptos" w:cs="Calibri"/>
          <w:b/>
          <w:bCs/>
          <w:sz w:val="32"/>
          <w:szCs w:val="32"/>
        </w:rPr>
        <w:t>S</w:t>
      </w:r>
      <w:r w:rsidRPr="00CC451C">
        <w:rPr>
          <w:rFonts w:ascii="Aptos" w:hAnsi="Aptos" w:cs="Calibri"/>
          <w:b/>
          <w:bCs/>
          <w:sz w:val="32"/>
          <w:szCs w:val="32"/>
        </w:rPr>
        <w:t>taff CPD, supervisions and mentoring</w:t>
      </w:r>
    </w:p>
    <w:p w14:paraId="704F1D97" w14:textId="012ED23B"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64AD99D0" w14:textId="22935B9E" w:rsidR="005729DD" w:rsidRPr="00F56A16" w:rsidRDefault="006F6807" w:rsidP="007E1E28">
      <w:pPr>
        <w:rPr>
          <w:rFonts w:ascii="Aptos" w:hAnsi="Aptos" w:cs="Calibri"/>
          <w:b/>
          <w:bCs/>
          <w:sz w:val="22"/>
          <w:szCs w:val="22"/>
        </w:rPr>
      </w:pPr>
      <w:r>
        <w:rPr>
          <w:rFonts w:ascii="Aptos" w:hAnsi="Aptos" w:cs="Calibri"/>
          <w:b/>
          <w:bCs/>
          <w:sz w:val="22"/>
          <w:szCs w:val="22"/>
        </w:rPr>
        <w:t>The intention of this policy</w:t>
      </w:r>
    </w:p>
    <w:p w14:paraId="1AC4BBDA" w14:textId="170856B1" w:rsidR="004A0523" w:rsidRPr="004A0523" w:rsidRDefault="008C210B" w:rsidP="004A0523">
      <w:pPr>
        <w:rPr>
          <w:rFonts w:ascii="Aptos" w:hAnsi="Aptos" w:cs="Calibri"/>
          <w:sz w:val="22"/>
          <w:szCs w:val="22"/>
        </w:rPr>
      </w:pPr>
      <w:r>
        <w:rPr>
          <w:rFonts w:ascii="Aptos" w:hAnsi="Aptos" w:cs="Calibri"/>
          <w:sz w:val="22"/>
          <w:szCs w:val="22"/>
        </w:rPr>
        <w:t>S</w:t>
      </w:r>
      <w:r w:rsidRPr="008C210B">
        <w:rPr>
          <w:rFonts w:ascii="Aptos" w:hAnsi="Aptos" w:cs="Calibri"/>
          <w:sz w:val="22"/>
          <w:szCs w:val="22"/>
        </w:rPr>
        <w:t xml:space="preserve">upervision helps </w:t>
      </w:r>
      <w:r w:rsidR="00CC53AE">
        <w:rPr>
          <w:rFonts w:ascii="Aptos" w:hAnsi="Aptos" w:cs="Calibri"/>
          <w:sz w:val="22"/>
          <w:szCs w:val="22"/>
        </w:rPr>
        <w:t xml:space="preserve">all staff at </w:t>
      </w:r>
      <w:r w:rsidR="00892CCC">
        <w:rPr>
          <w:rFonts w:ascii="Aptos" w:hAnsi="Aptos" w:cs="Calibri"/>
          <w:sz w:val="22"/>
          <w:szCs w:val="22"/>
        </w:rPr>
        <w:t>Woodpeckers/Solent Sports</w:t>
      </w:r>
      <w:r w:rsidRPr="008C210B">
        <w:rPr>
          <w:rFonts w:ascii="Aptos" w:hAnsi="Aptos" w:cs="Calibri"/>
          <w:sz w:val="22"/>
          <w:szCs w:val="22"/>
        </w:rPr>
        <w:t xml:space="preserve"> reflect on practice, identify areas for improvement, and put development plans or strategies in place. It also helps you meet our standards</w:t>
      </w:r>
      <w:r w:rsidR="004E1A5D">
        <w:rPr>
          <w:rFonts w:ascii="Aptos" w:hAnsi="Aptos" w:cs="Calibri"/>
          <w:sz w:val="22"/>
          <w:szCs w:val="22"/>
        </w:rPr>
        <w:t xml:space="preserve"> and supports your ongoing professional development. </w:t>
      </w:r>
      <w:r w:rsidR="004A0523">
        <w:rPr>
          <w:rFonts w:ascii="Aptos" w:hAnsi="Aptos" w:cs="Calibri"/>
          <w:sz w:val="22"/>
          <w:szCs w:val="22"/>
        </w:rPr>
        <w:t xml:space="preserve">Coaching and mentoring at </w:t>
      </w:r>
      <w:r w:rsidR="00892CCC">
        <w:rPr>
          <w:rFonts w:ascii="Aptos" w:hAnsi="Aptos" w:cs="Calibri"/>
          <w:sz w:val="22"/>
          <w:szCs w:val="22"/>
        </w:rPr>
        <w:t>Woodpeckers/Solent Sports</w:t>
      </w:r>
      <w:r w:rsidR="004A0523">
        <w:rPr>
          <w:rFonts w:ascii="Aptos" w:hAnsi="Aptos" w:cs="Calibri"/>
          <w:sz w:val="22"/>
          <w:szCs w:val="22"/>
        </w:rPr>
        <w:t xml:space="preserve"> is also a</w:t>
      </w:r>
      <w:r w:rsidR="004A0523" w:rsidRPr="004A0523">
        <w:rPr>
          <w:rFonts w:ascii="Aptos" w:hAnsi="Aptos" w:cs="Calibri"/>
          <w:sz w:val="22"/>
          <w:szCs w:val="22"/>
        </w:rPr>
        <w:t xml:space="preserve"> way to look after your wellbeing</w:t>
      </w:r>
      <w:r w:rsidR="004A0523">
        <w:rPr>
          <w:rFonts w:ascii="Aptos" w:hAnsi="Aptos" w:cs="Calibri"/>
          <w:sz w:val="22"/>
          <w:szCs w:val="22"/>
        </w:rPr>
        <w:t xml:space="preserve"> and so by having regular </w:t>
      </w:r>
      <w:r w:rsidR="004A0523" w:rsidRPr="004A0523">
        <w:rPr>
          <w:rFonts w:ascii="Aptos" w:hAnsi="Aptos" w:cs="Calibri"/>
          <w:sz w:val="22"/>
          <w:szCs w:val="22"/>
        </w:rPr>
        <w:t>supervision</w:t>
      </w:r>
      <w:r w:rsidR="004A0523">
        <w:rPr>
          <w:rFonts w:ascii="Aptos" w:hAnsi="Aptos" w:cs="Calibri"/>
          <w:sz w:val="22"/>
          <w:szCs w:val="22"/>
        </w:rPr>
        <w:t>, we</w:t>
      </w:r>
      <w:r w:rsidR="004A0523" w:rsidRPr="004A0523">
        <w:rPr>
          <w:rFonts w:ascii="Aptos" w:hAnsi="Aptos" w:cs="Calibri"/>
          <w:sz w:val="22"/>
          <w:szCs w:val="22"/>
        </w:rPr>
        <w:t xml:space="preserve"> can provide a supportive environment in which to discuss any difficulties or concerns. </w:t>
      </w:r>
      <w:r w:rsidR="004A0523">
        <w:rPr>
          <w:rFonts w:ascii="Aptos" w:hAnsi="Aptos" w:cs="Calibri"/>
          <w:sz w:val="22"/>
          <w:szCs w:val="22"/>
        </w:rPr>
        <w:t>We will encourage you to</w:t>
      </w:r>
      <w:r w:rsidR="004A0523" w:rsidRPr="004A0523">
        <w:rPr>
          <w:rFonts w:ascii="Aptos" w:hAnsi="Aptos" w:cs="Calibri"/>
          <w:sz w:val="22"/>
          <w:szCs w:val="22"/>
        </w:rPr>
        <w:t xml:space="preserve"> reflect on your achievements and affirm areas of positive practice.</w:t>
      </w:r>
    </w:p>
    <w:p w14:paraId="02E35B9B" w14:textId="08676966" w:rsidR="008C210B" w:rsidRPr="008C210B" w:rsidRDefault="008C210B" w:rsidP="008C210B">
      <w:pPr>
        <w:rPr>
          <w:rFonts w:ascii="Aptos" w:hAnsi="Aptos" w:cs="Calibri"/>
          <w:sz w:val="22"/>
          <w:szCs w:val="22"/>
        </w:rPr>
      </w:pPr>
    </w:p>
    <w:p w14:paraId="3BF41594" w14:textId="26DD75EF" w:rsidR="005C317C" w:rsidRDefault="00355A09" w:rsidP="007E1E28">
      <w:pPr>
        <w:rPr>
          <w:rFonts w:ascii="Aptos" w:hAnsi="Aptos" w:cs="Calibri"/>
          <w:b/>
          <w:bCs/>
          <w:sz w:val="22"/>
          <w:szCs w:val="22"/>
        </w:rPr>
      </w:pPr>
      <w:r>
        <w:rPr>
          <w:rFonts w:ascii="Aptos" w:hAnsi="Aptos" w:cs="Calibri"/>
          <w:b/>
          <w:bCs/>
          <w:sz w:val="22"/>
          <w:szCs w:val="22"/>
        </w:rPr>
        <w:t>Staff supervisions and appraisal opportunities</w:t>
      </w:r>
    </w:p>
    <w:p w14:paraId="2326F6E3" w14:textId="3306722A" w:rsidR="00CA0EF0" w:rsidRPr="00CA0EF0" w:rsidRDefault="00CA0EF0" w:rsidP="007E1E28">
      <w:pPr>
        <w:rPr>
          <w:rFonts w:ascii="Aptos" w:hAnsi="Aptos" w:cs="Calibri"/>
          <w:sz w:val="22"/>
          <w:szCs w:val="22"/>
        </w:rPr>
      </w:pPr>
      <w:r w:rsidRPr="00CA0EF0">
        <w:rPr>
          <w:rFonts w:ascii="Aptos" w:hAnsi="Aptos" w:cs="Calibri"/>
          <w:sz w:val="22"/>
          <w:szCs w:val="22"/>
        </w:rPr>
        <w:t xml:space="preserve">Here at </w:t>
      </w:r>
      <w:r w:rsidR="00892CCC">
        <w:rPr>
          <w:rFonts w:ascii="Aptos" w:hAnsi="Aptos" w:cs="Calibri"/>
          <w:sz w:val="22"/>
          <w:szCs w:val="22"/>
        </w:rPr>
        <w:t>Woodpeckers/Solent Sports</w:t>
      </w:r>
      <w:r w:rsidRPr="00CA0EF0">
        <w:rPr>
          <w:rFonts w:ascii="Aptos" w:hAnsi="Aptos" w:cs="Calibri"/>
          <w:sz w:val="22"/>
          <w:szCs w:val="22"/>
        </w:rPr>
        <w:t>, we</w:t>
      </w:r>
      <w:r w:rsidR="005C317C" w:rsidRPr="00CA0EF0">
        <w:rPr>
          <w:rFonts w:ascii="Aptos" w:hAnsi="Aptos" w:cs="Calibri"/>
          <w:sz w:val="22"/>
          <w:szCs w:val="22"/>
        </w:rPr>
        <w:t xml:space="preserve"> must put appropriate arrangements in place for the supervision of staff who have contact with children and families. </w:t>
      </w:r>
      <w:r w:rsidRPr="00CA0EF0">
        <w:rPr>
          <w:rFonts w:ascii="Aptos" w:hAnsi="Aptos" w:cs="Calibri"/>
          <w:sz w:val="22"/>
          <w:szCs w:val="22"/>
        </w:rPr>
        <w:t>Our e</w:t>
      </w:r>
      <w:r w:rsidR="005C317C" w:rsidRPr="00CA0EF0">
        <w:rPr>
          <w:rFonts w:ascii="Aptos" w:hAnsi="Aptos" w:cs="Calibri"/>
          <w:sz w:val="22"/>
          <w:szCs w:val="22"/>
        </w:rPr>
        <w:t xml:space="preserve">ffective supervision </w:t>
      </w:r>
      <w:r w:rsidRPr="00CA0EF0">
        <w:rPr>
          <w:rFonts w:ascii="Aptos" w:hAnsi="Aptos" w:cs="Calibri"/>
          <w:sz w:val="22"/>
          <w:szCs w:val="22"/>
        </w:rPr>
        <w:t xml:space="preserve">models </w:t>
      </w:r>
      <w:proofErr w:type="gramStart"/>
      <w:r w:rsidR="005C317C" w:rsidRPr="00CA0EF0">
        <w:rPr>
          <w:rFonts w:ascii="Aptos" w:hAnsi="Aptos" w:cs="Calibri"/>
          <w:sz w:val="22"/>
          <w:szCs w:val="22"/>
        </w:rPr>
        <w:t>provides</w:t>
      </w:r>
      <w:proofErr w:type="gramEnd"/>
      <w:r w:rsidR="005C317C" w:rsidRPr="00CA0EF0">
        <w:rPr>
          <w:rFonts w:ascii="Aptos" w:hAnsi="Aptos" w:cs="Calibri"/>
          <w:sz w:val="22"/>
          <w:szCs w:val="22"/>
        </w:rPr>
        <w:t xml:space="preserve"> support, coaching, and training for the </w:t>
      </w:r>
      <w:r w:rsidRPr="00CA0EF0">
        <w:rPr>
          <w:rFonts w:ascii="Aptos" w:hAnsi="Aptos" w:cs="Calibri"/>
          <w:sz w:val="22"/>
          <w:szCs w:val="22"/>
        </w:rPr>
        <w:t>staff</w:t>
      </w:r>
      <w:r w:rsidR="005C317C" w:rsidRPr="00CA0EF0">
        <w:rPr>
          <w:rFonts w:ascii="Aptos" w:hAnsi="Aptos" w:cs="Calibri"/>
          <w:sz w:val="22"/>
          <w:szCs w:val="22"/>
        </w:rPr>
        <w:t xml:space="preserve"> and promotes the interests of children. </w:t>
      </w:r>
    </w:p>
    <w:p w14:paraId="0257B69A" w14:textId="77777777" w:rsidR="00CA0EF0" w:rsidRPr="00CA0EF0" w:rsidRDefault="00CA0EF0" w:rsidP="007E1E28">
      <w:pPr>
        <w:rPr>
          <w:rFonts w:ascii="Aptos" w:hAnsi="Aptos" w:cs="Calibri"/>
          <w:sz w:val="22"/>
          <w:szCs w:val="22"/>
        </w:rPr>
      </w:pPr>
      <w:r w:rsidRPr="00CA0EF0">
        <w:rPr>
          <w:rFonts w:ascii="Aptos" w:hAnsi="Aptos" w:cs="Calibri"/>
          <w:sz w:val="22"/>
          <w:szCs w:val="22"/>
        </w:rPr>
        <w:t>Our written s</w:t>
      </w:r>
      <w:r w:rsidR="005C317C" w:rsidRPr="00CA0EF0">
        <w:rPr>
          <w:rFonts w:ascii="Aptos" w:hAnsi="Aptos" w:cs="Calibri"/>
          <w:sz w:val="22"/>
          <w:szCs w:val="22"/>
        </w:rPr>
        <w:t>upervision</w:t>
      </w:r>
      <w:r w:rsidRPr="00CA0EF0">
        <w:rPr>
          <w:rFonts w:ascii="Aptos" w:hAnsi="Aptos" w:cs="Calibri"/>
          <w:sz w:val="22"/>
          <w:szCs w:val="22"/>
        </w:rPr>
        <w:t xml:space="preserve"> meetings</w:t>
      </w:r>
      <w:r w:rsidR="005C317C" w:rsidRPr="00CA0EF0">
        <w:rPr>
          <w:rFonts w:ascii="Aptos" w:hAnsi="Aptos" w:cs="Calibri"/>
          <w:sz w:val="22"/>
          <w:szCs w:val="22"/>
        </w:rPr>
        <w:t xml:space="preserve"> should foster a culture of mutual support, teamwork, and continuous improvement, which encourages the confidential discussion of sensitive issues. </w:t>
      </w:r>
    </w:p>
    <w:p w14:paraId="2B0A9DE2" w14:textId="77777777" w:rsidR="00CA0EF0" w:rsidRPr="00CA0EF0" w:rsidRDefault="005C317C" w:rsidP="007E1E28">
      <w:pPr>
        <w:rPr>
          <w:rFonts w:ascii="Aptos" w:hAnsi="Aptos" w:cs="Calibri"/>
          <w:sz w:val="22"/>
          <w:szCs w:val="22"/>
        </w:rPr>
      </w:pPr>
      <w:r w:rsidRPr="00CA0EF0">
        <w:rPr>
          <w:rFonts w:ascii="Aptos" w:hAnsi="Aptos" w:cs="Calibri"/>
          <w:sz w:val="22"/>
          <w:szCs w:val="22"/>
        </w:rPr>
        <w:t>Supervision provide</w:t>
      </w:r>
      <w:r w:rsidR="00CA0EF0" w:rsidRPr="00CA0EF0">
        <w:rPr>
          <w:rFonts w:ascii="Aptos" w:hAnsi="Aptos" w:cs="Calibri"/>
          <w:sz w:val="22"/>
          <w:szCs w:val="22"/>
        </w:rPr>
        <w:t>s</w:t>
      </w:r>
      <w:r w:rsidRPr="00CA0EF0">
        <w:rPr>
          <w:rFonts w:ascii="Aptos" w:hAnsi="Aptos" w:cs="Calibri"/>
          <w:sz w:val="22"/>
          <w:szCs w:val="22"/>
        </w:rPr>
        <w:t xml:space="preserve"> opportunities for staff to: </w:t>
      </w:r>
    </w:p>
    <w:p w14:paraId="2D277F85" w14:textId="77777777" w:rsidR="00CA0EF0" w:rsidRPr="00CA0EF0" w:rsidRDefault="005C317C" w:rsidP="007E1E28">
      <w:pPr>
        <w:rPr>
          <w:rFonts w:ascii="Aptos" w:hAnsi="Aptos" w:cs="Calibri"/>
          <w:sz w:val="22"/>
          <w:szCs w:val="22"/>
        </w:rPr>
      </w:pPr>
      <w:r w:rsidRPr="00CA0EF0">
        <w:rPr>
          <w:rFonts w:ascii="Aptos" w:hAnsi="Aptos" w:cs="Calibri"/>
          <w:sz w:val="22"/>
          <w:szCs w:val="22"/>
        </w:rPr>
        <w:t xml:space="preserve">• Discuss any issues – particularly concerning children’s development or well- being, including child protection concerns. </w:t>
      </w:r>
    </w:p>
    <w:p w14:paraId="2EB3CEC3" w14:textId="77777777" w:rsidR="00CA0EF0" w:rsidRPr="00CA0EF0" w:rsidRDefault="005C317C" w:rsidP="007E1E28">
      <w:pPr>
        <w:rPr>
          <w:rFonts w:ascii="Aptos" w:hAnsi="Aptos" w:cs="Calibri"/>
          <w:sz w:val="22"/>
          <w:szCs w:val="22"/>
        </w:rPr>
      </w:pPr>
      <w:r w:rsidRPr="00CA0EF0">
        <w:rPr>
          <w:rFonts w:ascii="Aptos" w:hAnsi="Aptos" w:cs="Calibri"/>
          <w:sz w:val="22"/>
          <w:szCs w:val="22"/>
        </w:rPr>
        <w:t xml:space="preserve">• Identify solutions to address issues as they arise. </w:t>
      </w:r>
    </w:p>
    <w:p w14:paraId="196F269B" w14:textId="5F53D8DF" w:rsidR="005C317C" w:rsidRPr="00CA0EF0" w:rsidRDefault="005C317C" w:rsidP="007E1E28">
      <w:pPr>
        <w:rPr>
          <w:rFonts w:ascii="Aptos" w:hAnsi="Aptos" w:cs="Calibri"/>
          <w:sz w:val="22"/>
          <w:szCs w:val="22"/>
        </w:rPr>
      </w:pPr>
      <w:r w:rsidRPr="00CA0EF0">
        <w:rPr>
          <w:rFonts w:ascii="Aptos" w:hAnsi="Aptos" w:cs="Calibri"/>
          <w:sz w:val="22"/>
          <w:szCs w:val="22"/>
        </w:rPr>
        <w:t>• Receive coaching to improve their personal effectiveness.</w:t>
      </w:r>
    </w:p>
    <w:p w14:paraId="2FA692F7" w14:textId="77777777" w:rsidR="00AC097F" w:rsidRPr="00CA0EF0" w:rsidRDefault="00AC097F" w:rsidP="007E1E28">
      <w:pPr>
        <w:rPr>
          <w:rFonts w:ascii="Aptos" w:hAnsi="Aptos" w:cs="Calibri"/>
          <w:sz w:val="22"/>
          <w:szCs w:val="22"/>
        </w:rPr>
      </w:pPr>
    </w:p>
    <w:p w14:paraId="58AC9214" w14:textId="77777777" w:rsidR="00CA0EF0" w:rsidRPr="00CA0EF0" w:rsidRDefault="00CA0EF0" w:rsidP="007E1E28">
      <w:pPr>
        <w:rPr>
          <w:rFonts w:ascii="Aptos" w:hAnsi="Aptos" w:cs="Calibri"/>
          <w:sz w:val="22"/>
          <w:szCs w:val="22"/>
        </w:rPr>
      </w:pPr>
      <w:r w:rsidRPr="00CA0EF0">
        <w:rPr>
          <w:rFonts w:ascii="Aptos" w:hAnsi="Aptos" w:cs="Calibri"/>
          <w:sz w:val="22"/>
          <w:szCs w:val="22"/>
        </w:rPr>
        <w:t>Long term appraisals are processes which offer support, assurance and develop the knowledge, skills and values of the staff member built over time. The purpose is to help staff to improve the quality of the work they do, to achieve agreed objectives and outcomes. Supervision and appraisal systems are put in place for all staff within a setting, this includes all permanent, temporary, full time, part time, bank, and voluntary staff.</w:t>
      </w:r>
    </w:p>
    <w:p w14:paraId="2A1DBCB7" w14:textId="77777777" w:rsidR="000C7AC2" w:rsidRDefault="00CA0EF0" w:rsidP="007E1E28">
      <w:pPr>
        <w:rPr>
          <w:rFonts w:ascii="Aptos" w:hAnsi="Aptos" w:cs="Calibri"/>
          <w:sz w:val="22"/>
          <w:szCs w:val="22"/>
        </w:rPr>
      </w:pPr>
      <w:r w:rsidRPr="00CA0EF0">
        <w:rPr>
          <w:rFonts w:ascii="Aptos" w:hAnsi="Aptos" w:cs="Calibri"/>
          <w:sz w:val="22"/>
          <w:szCs w:val="22"/>
        </w:rPr>
        <w:t xml:space="preserve">A setting lead is responsible for the supervision and appraisal of staff’s work, guiding and directing their teams in the performance of their tasks. A setting lead holds significant responsibility and should provide supervision that is based on a written policy or agreement. </w:t>
      </w:r>
    </w:p>
    <w:p w14:paraId="3C712364" w14:textId="77777777" w:rsidR="000C7AC2" w:rsidRDefault="000C7AC2" w:rsidP="007E1E28">
      <w:pPr>
        <w:rPr>
          <w:rFonts w:ascii="Aptos" w:hAnsi="Aptos" w:cs="Calibri"/>
          <w:sz w:val="22"/>
          <w:szCs w:val="22"/>
        </w:rPr>
      </w:pPr>
    </w:p>
    <w:p w14:paraId="36ACB2AB" w14:textId="302C2A72" w:rsidR="000C7AC2" w:rsidRDefault="000C7AC2" w:rsidP="007E1E28">
      <w:pPr>
        <w:rPr>
          <w:rFonts w:ascii="Aptos" w:hAnsi="Aptos" w:cs="Calibri"/>
          <w:sz w:val="22"/>
          <w:szCs w:val="22"/>
        </w:rPr>
      </w:pPr>
      <w:r w:rsidRPr="000C7AC2">
        <w:rPr>
          <w:rFonts w:ascii="Aptos" w:hAnsi="Aptos" w:cs="Calibri"/>
          <w:b/>
          <w:bCs/>
          <w:sz w:val="22"/>
          <w:szCs w:val="22"/>
        </w:rPr>
        <w:t xml:space="preserve">Holding a </w:t>
      </w:r>
      <w:r>
        <w:rPr>
          <w:rFonts w:ascii="Aptos" w:hAnsi="Aptos" w:cs="Calibri"/>
          <w:b/>
          <w:bCs/>
          <w:sz w:val="22"/>
          <w:szCs w:val="22"/>
        </w:rPr>
        <w:t>s</w:t>
      </w:r>
      <w:r w:rsidRPr="000C7AC2">
        <w:rPr>
          <w:rFonts w:ascii="Aptos" w:hAnsi="Aptos" w:cs="Calibri"/>
          <w:b/>
          <w:bCs/>
          <w:sz w:val="22"/>
          <w:szCs w:val="22"/>
        </w:rPr>
        <w:t>upervision meeting</w:t>
      </w:r>
      <w:r w:rsidRPr="000C7AC2">
        <w:rPr>
          <w:rFonts w:ascii="Aptos" w:hAnsi="Aptos" w:cs="Calibri"/>
          <w:sz w:val="22"/>
          <w:szCs w:val="22"/>
        </w:rPr>
        <w:t xml:space="preserve"> </w:t>
      </w:r>
    </w:p>
    <w:p w14:paraId="25CF397C" w14:textId="77777777" w:rsidR="003D787F" w:rsidRDefault="000C7AC2" w:rsidP="007E1E28">
      <w:pPr>
        <w:rPr>
          <w:rFonts w:ascii="Aptos" w:hAnsi="Aptos" w:cs="Calibri"/>
          <w:sz w:val="22"/>
          <w:szCs w:val="22"/>
        </w:rPr>
      </w:pPr>
      <w:r w:rsidRPr="000C7AC2">
        <w:rPr>
          <w:rFonts w:ascii="Aptos" w:hAnsi="Aptos" w:cs="Calibri"/>
          <w:sz w:val="22"/>
          <w:szCs w:val="22"/>
        </w:rPr>
        <w:t xml:space="preserve">When planning the meeting the </w:t>
      </w:r>
      <w:r w:rsidR="003D787F">
        <w:rPr>
          <w:rFonts w:ascii="Aptos" w:hAnsi="Aptos" w:cs="Calibri"/>
          <w:sz w:val="22"/>
          <w:szCs w:val="22"/>
        </w:rPr>
        <w:t>setting lead</w:t>
      </w:r>
      <w:r w:rsidRPr="000C7AC2">
        <w:rPr>
          <w:rFonts w:ascii="Aptos" w:hAnsi="Aptos" w:cs="Calibri"/>
          <w:sz w:val="22"/>
          <w:szCs w:val="22"/>
        </w:rPr>
        <w:t xml:space="preserve"> </w:t>
      </w:r>
      <w:r w:rsidR="003D787F">
        <w:rPr>
          <w:rFonts w:ascii="Aptos" w:hAnsi="Aptos" w:cs="Calibri"/>
          <w:sz w:val="22"/>
          <w:szCs w:val="22"/>
        </w:rPr>
        <w:t>will</w:t>
      </w:r>
      <w:r w:rsidRPr="000C7AC2">
        <w:rPr>
          <w:rFonts w:ascii="Aptos" w:hAnsi="Aptos" w:cs="Calibri"/>
          <w:sz w:val="22"/>
          <w:szCs w:val="22"/>
        </w:rPr>
        <w:t xml:space="preserve"> consider the length of the meeting and organise a venue to hold it in. Ideally the meeting should be conducted in a familiar place to the appraisee, where they are comfortable and during their working hours. The meeting should be an opportunity for both the </w:t>
      </w:r>
      <w:r w:rsidR="003D787F">
        <w:rPr>
          <w:rFonts w:ascii="Aptos" w:hAnsi="Aptos" w:cs="Calibri"/>
          <w:sz w:val="22"/>
          <w:szCs w:val="22"/>
        </w:rPr>
        <w:t>leader</w:t>
      </w:r>
      <w:r w:rsidRPr="000C7AC2">
        <w:rPr>
          <w:rFonts w:ascii="Aptos" w:hAnsi="Aptos" w:cs="Calibri"/>
          <w:sz w:val="22"/>
          <w:szCs w:val="22"/>
        </w:rPr>
        <w:t xml:space="preserve"> and staff member to discuss the previous supervision meeting notes and review the progress towards the appraisal form’s personal development plan’s actions. The meeting will also provide the opportunity for agreed actions and timescales to be set </w:t>
      </w:r>
      <w:proofErr w:type="gramStart"/>
      <w:r w:rsidRPr="000C7AC2">
        <w:rPr>
          <w:rFonts w:ascii="Aptos" w:hAnsi="Aptos" w:cs="Calibri"/>
          <w:sz w:val="22"/>
          <w:szCs w:val="22"/>
        </w:rPr>
        <w:t>as a result of</w:t>
      </w:r>
      <w:proofErr w:type="gramEnd"/>
      <w:r w:rsidRPr="000C7AC2">
        <w:rPr>
          <w:rFonts w:ascii="Aptos" w:hAnsi="Aptos" w:cs="Calibri"/>
          <w:sz w:val="22"/>
          <w:szCs w:val="22"/>
        </w:rPr>
        <w:t xml:space="preserve"> the discussions that have taken place. At the beginning of the meeting, both the </w:t>
      </w:r>
      <w:r w:rsidR="003D787F">
        <w:rPr>
          <w:rFonts w:ascii="Aptos" w:hAnsi="Aptos" w:cs="Calibri"/>
          <w:sz w:val="22"/>
          <w:szCs w:val="22"/>
        </w:rPr>
        <w:t>leader</w:t>
      </w:r>
      <w:r w:rsidRPr="000C7AC2">
        <w:rPr>
          <w:rFonts w:ascii="Aptos" w:hAnsi="Aptos" w:cs="Calibri"/>
          <w:sz w:val="22"/>
          <w:szCs w:val="22"/>
        </w:rPr>
        <w:t xml:space="preserve"> and employee should agree and prioritise what they wish to discuss during the </w:t>
      </w:r>
      <w:r w:rsidRPr="000C7AC2">
        <w:rPr>
          <w:rFonts w:ascii="Aptos" w:hAnsi="Aptos" w:cs="Calibri"/>
          <w:sz w:val="22"/>
          <w:szCs w:val="22"/>
        </w:rPr>
        <w:lastRenderedPageBreak/>
        <w:t xml:space="preserve">meeting. The priorities of both people should be given the same consideration when deciding the focus of the meeting. </w:t>
      </w:r>
    </w:p>
    <w:p w14:paraId="516667C7" w14:textId="77777777" w:rsidR="003D787F" w:rsidRDefault="003D787F" w:rsidP="007E1E28">
      <w:pPr>
        <w:rPr>
          <w:rFonts w:ascii="Aptos" w:hAnsi="Aptos" w:cs="Calibri"/>
          <w:sz w:val="22"/>
          <w:szCs w:val="22"/>
        </w:rPr>
      </w:pPr>
    </w:p>
    <w:p w14:paraId="2C38BD44" w14:textId="3DBD10A0" w:rsidR="003D787F" w:rsidRDefault="000C7AC2" w:rsidP="007E1E28">
      <w:pPr>
        <w:rPr>
          <w:rFonts w:ascii="Aptos" w:hAnsi="Aptos" w:cs="Calibri"/>
          <w:sz w:val="22"/>
          <w:szCs w:val="22"/>
        </w:rPr>
      </w:pPr>
      <w:r w:rsidRPr="003D787F">
        <w:rPr>
          <w:rFonts w:ascii="Aptos" w:hAnsi="Aptos" w:cs="Calibri"/>
          <w:b/>
          <w:bCs/>
          <w:sz w:val="22"/>
          <w:szCs w:val="22"/>
        </w:rPr>
        <w:t xml:space="preserve">Recording a </w:t>
      </w:r>
      <w:r w:rsidR="001624CF">
        <w:rPr>
          <w:rFonts w:ascii="Aptos" w:hAnsi="Aptos" w:cs="Calibri"/>
          <w:b/>
          <w:bCs/>
          <w:sz w:val="22"/>
          <w:szCs w:val="22"/>
        </w:rPr>
        <w:t xml:space="preserve">supervision </w:t>
      </w:r>
      <w:r w:rsidRPr="003D787F">
        <w:rPr>
          <w:rFonts w:ascii="Aptos" w:hAnsi="Aptos" w:cs="Calibri"/>
          <w:b/>
          <w:bCs/>
          <w:sz w:val="22"/>
          <w:szCs w:val="22"/>
        </w:rPr>
        <w:t>meeting</w:t>
      </w:r>
      <w:r w:rsidRPr="000C7AC2">
        <w:rPr>
          <w:rFonts w:ascii="Aptos" w:hAnsi="Aptos" w:cs="Calibri"/>
          <w:sz w:val="22"/>
          <w:szCs w:val="22"/>
        </w:rPr>
        <w:t xml:space="preserve"> </w:t>
      </w:r>
    </w:p>
    <w:p w14:paraId="0B647C4F" w14:textId="4B6E6DC0" w:rsidR="000C7AC2" w:rsidRPr="00CA0EF0" w:rsidRDefault="000C7AC2" w:rsidP="007E1E28">
      <w:pPr>
        <w:rPr>
          <w:rFonts w:ascii="Aptos" w:hAnsi="Aptos" w:cs="Calibri"/>
          <w:sz w:val="22"/>
          <w:szCs w:val="22"/>
        </w:rPr>
      </w:pPr>
      <w:r w:rsidRPr="000C7AC2">
        <w:rPr>
          <w:rFonts w:ascii="Aptos" w:hAnsi="Aptos" w:cs="Calibri"/>
          <w:sz w:val="22"/>
          <w:szCs w:val="22"/>
        </w:rPr>
        <w:t xml:space="preserve">All supervision meeting discussions </w:t>
      </w:r>
      <w:r w:rsidR="003D787F">
        <w:rPr>
          <w:rFonts w:ascii="Aptos" w:hAnsi="Aptos" w:cs="Calibri"/>
          <w:sz w:val="22"/>
          <w:szCs w:val="22"/>
        </w:rPr>
        <w:t>are</w:t>
      </w:r>
      <w:r w:rsidRPr="000C7AC2">
        <w:rPr>
          <w:rFonts w:ascii="Aptos" w:hAnsi="Aptos" w:cs="Calibri"/>
          <w:sz w:val="22"/>
          <w:szCs w:val="22"/>
        </w:rPr>
        <w:t xml:space="preserve"> recorded properly and promptly. Meetings notes and actions can either be recorded during the meeting or afterwards within an agreed time frame. This will enable agreed actions and timescales to be noted and for the form to be reviewed before the next meeting. Both parties </w:t>
      </w:r>
      <w:r w:rsidR="001624CF">
        <w:rPr>
          <w:rFonts w:ascii="Aptos" w:hAnsi="Aptos" w:cs="Calibri"/>
          <w:sz w:val="22"/>
          <w:szCs w:val="22"/>
        </w:rPr>
        <w:t>are</w:t>
      </w:r>
      <w:r w:rsidRPr="000C7AC2">
        <w:rPr>
          <w:rFonts w:ascii="Aptos" w:hAnsi="Aptos" w:cs="Calibri"/>
          <w:sz w:val="22"/>
          <w:szCs w:val="22"/>
        </w:rPr>
        <w:t xml:space="preserve"> given the opportunity to see and sign the form, as well as record any points that they disagree with regarding the meeting content. The completed form should be filed in the staff member’s personnel file and treated as confidential. Regular supervision meetings should be organised between staff and </w:t>
      </w:r>
      <w:r w:rsidR="001624CF">
        <w:rPr>
          <w:rFonts w:ascii="Aptos" w:hAnsi="Aptos" w:cs="Calibri"/>
          <w:sz w:val="22"/>
          <w:szCs w:val="22"/>
        </w:rPr>
        <w:t>leaders based around as and when these are required.</w:t>
      </w:r>
      <w:r w:rsidRPr="000C7AC2">
        <w:rPr>
          <w:rFonts w:ascii="Aptos" w:hAnsi="Aptos" w:cs="Calibri"/>
          <w:sz w:val="22"/>
          <w:szCs w:val="22"/>
        </w:rPr>
        <w:t xml:space="preserve"> Supervisions will typically take place once every </w:t>
      </w:r>
      <w:r w:rsidR="001624CF">
        <w:rPr>
          <w:rFonts w:ascii="Aptos" w:hAnsi="Aptos" w:cs="Calibri"/>
          <w:sz w:val="22"/>
          <w:szCs w:val="22"/>
        </w:rPr>
        <w:t>4-6 weeks and appraisals will be offered on a quarterly basis</w:t>
      </w:r>
      <w:r w:rsidRPr="000C7AC2">
        <w:rPr>
          <w:rFonts w:ascii="Aptos" w:hAnsi="Aptos" w:cs="Calibri"/>
          <w:sz w:val="22"/>
          <w:szCs w:val="22"/>
        </w:rPr>
        <w:t>.</w:t>
      </w:r>
    </w:p>
    <w:p w14:paraId="5164CBF1" w14:textId="77777777" w:rsidR="004160E1" w:rsidRDefault="004160E1" w:rsidP="007E1E28">
      <w:pPr>
        <w:rPr>
          <w:rFonts w:ascii="Aptos" w:hAnsi="Aptos" w:cs="Calibri"/>
          <w:b/>
          <w:bCs/>
          <w:sz w:val="22"/>
          <w:szCs w:val="22"/>
        </w:rPr>
      </w:pPr>
    </w:p>
    <w:p w14:paraId="0988F55F" w14:textId="25050E90" w:rsidR="004160E1" w:rsidRDefault="004160E1" w:rsidP="007E1E28">
      <w:pPr>
        <w:rPr>
          <w:rFonts w:ascii="Aptos" w:hAnsi="Aptos" w:cs="Calibri"/>
          <w:b/>
          <w:bCs/>
          <w:sz w:val="22"/>
          <w:szCs w:val="22"/>
        </w:rPr>
      </w:pPr>
      <w:r>
        <w:rPr>
          <w:rFonts w:ascii="Aptos" w:hAnsi="Aptos" w:cs="Calibri"/>
          <w:b/>
          <w:bCs/>
          <w:sz w:val="22"/>
          <w:szCs w:val="22"/>
        </w:rPr>
        <w:t xml:space="preserve">Skills and training </w:t>
      </w:r>
      <w:r w:rsidR="0051710A">
        <w:rPr>
          <w:rFonts w:ascii="Aptos" w:hAnsi="Aptos" w:cs="Calibri"/>
          <w:b/>
          <w:bCs/>
          <w:sz w:val="22"/>
          <w:szCs w:val="22"/>
        </w:rPr>
        <w:t xml:space="preserve">at </w:t>
      </w:r>
      <w:r w:rsidR="00892CCC">
        <w:rPr>
          <w:rFonts w:ascii="Aptos" w:hAnsi="Aptos" w:cs="Calibri"/>
          <w:b/>
          <w:bCs/>
          <w:sz w:val="22"/>
          <w:szCs w:val="22"/>
        </w:rPr>
        <w:t>Woodpeckers/Solent Sports</w:t>
      </w:r>
    </w:p>
    <w:p w14:paraId="723E4DBB" w14:textId="65D78BD0" w:rsidR="00AC54C6" w:rsidRDefault="00AC54C6" w:rsidP="00AC54C6">
      <w:pPr>
        <w:rPr>
          <w:rFonts w:ascii="Aptos" w:hAnsi="Aptos" w:cs="Calibri"/>
          <w:sz w:val="22"/>
          <w:szCs w:val="22"/>
        </w:rPr>
      </w:pPr>
      <w:r w:rsidRPr="00AC54C6">
        <w:rPr>
          <w:rFonts w:ascii="Aptos" w:hAnsi="Aptos" w:cs="Calibri"/>
          <w:sz w:val="22"/>
          <w:szCs w:val="22"/>
        </w:rPr>
        <w:t xml:space="preserve">What staff know, plan for, and do matters for children’s learning, development, safety, and happiness in our wraparound care provision. </w:t>
      </w:r>
      <w:proofErr w:type="gramStart"/>
      <w:r w:rsidRPr="00AC54C6">
        <w:rPr>
          <w:rFonts w:ascii="Aptos" w:hAnsi="Aptos" w:cs="Calibri"/>
          <w:sz w:val="22"/>
          <w:szCs w:val="22"/>
        </w:rPr>
        <w:t>Therefore</w:t>
      </w:r>
      <w:proofErr w:type="gramEnd"/>
      <w:r w:rsidRPr="00AC54C6">
        <w:rPr>
          <w:rFonts w:ascii="Aptos" w:hAnsi="Aptos" w:cs="Calibri"/>
          <w:sz w:val="22"/>
          <w:szCs w:val="22"/>
        </w:rPr>
        <w:t xml:space="preserve"> we must ensure that all staff receive induction training to help them understand their roles and responsibilities and receive ongoing training throughout their employment. This ensures they offer quality learning and development experiences for children that continually improves.</w:t>
      </w:r>
    </w:p>
    <w:p w14:paraId="1E8A2D33" w14:textId="32466E65" w:rsidR="00AC54C6" w:rsidRDefault="00AC54C6" w:rsidP="00AC54C6">
      <w:pPr>
        <w:rPr>
          <w:rFonts w:ascii="Aptos" w:hAnsi="Aptos" w:cs="Calibri"/>
          <w:b/>
          <w:bCs/>
          <w:sz w:val="22"/>
          <w:szCs w:val="22"/>
        </w:rPr>
      </w:pPr>
      <w:r>
        <w:rPr>
          <w:rFonts w:ascii="Aptos" w:hAnsi="Aptos" w:cs="Calibri"/>
          <w:sz w:val="22"/>
          <w:szCs w:val="22"/>
        </w:rPr>
        <w:t xml:space="preserve">As an Ofsted registered provider, Premier understands the </w:t>
      </w:r>
      <w:r w:rsidRPr="00B938C0">
        <w:rPr>
          <w:rFonts w:ascii="Aptos" w:hAnsi="Aptos" w:cs="Calibri"/>
          <w:sz w:val="22"/>
          <w:szCs w:val="22"/>
        </w:rPr>
        <w:t xml:space="preserve">legal responsibilities under the Equality Act 2010 including the fair and equal treatment of </w:t>
      </w:r>
      <w:r w:rsidR="00B938C0" w:rsidRPr="00B938C0">
        <w:rPr>
          <w:rFonts w:ascii="Aptos" w:hAnsi="Aptos" w:cs="Calibri"/>
          <w:sz w:val="22"/>
          <w:szCs w:val="22"/>
        </w:rPr>
        <w:t>staff</w:t>
      </w:r>
      <w:r w:rsidRPr="00B938C0">
        <w:rPr>
          <w:rFonts w:ascii="Aptos" w:hAnsi="Aptos" w:cs="Calibri"/>
          <w:sz w:val="22"/>
          <w:szCs w:val="22"/>
        </w:rPr>
        <w:t xml:space="preserve"> regardless of age, disability, gender reassignment, marriage and civil partnership, pregnancy and maternity, race, religion or belief, sex and sexual orientation.</w:t>
      </w:r>
    </w:p>
    <w:p w14:paraId="1920B6A9" w14:textId="77777777" w:rsidR="0051710A" w:rsidRDefault="0051710A" w:rsidP="007E1E28">
      <w:pPr>
        <w:rPr>
          <w:rFonts w:ascii="Aptos" w:hAnsi="Aptos" w:cs="Calibri"/>
          <w:b/>
          <w:bCs/>
          <w:sz w:val="22"/>
          <w:szCs w:val="22"/>
        </w:rPr>
      </w:pPr>
    </w:p>
    <w:p w14:paraId="576B4CF3" w14:textId="77777777" w:rsidR="00B938C0" w:rsidRDefault="00AC097F" w:rsidP="007E1E28">
      <w:pPr>
        <w:rPr>
          <w:rFonts w:ascii="Aptos" w:hAnsi="Aptos" w:cs="Calibri"/>
          <w:b/>
          <w:bCs/>
          <w:sz w:val="22"/>
          <w:szCs w:val="22"/>
        </w:rPr>
      </w:pPr>
      <w:r>
        <w:rPr>
          <w:rFonts w:ascii="Aptos" w:hAnsi="Aptos" w:cs="Calibri"/>
          <w:b/>
          <w:bCs/>
          <w:sz w:val="22"/>
          <w:szCs w:val="22"/>
        </w:rPr>
        <w:t>Promoting of staff wellbeing</w:t>
      </w:r>
    </w:p>
    <w:p w14:paraId="5244A0E6" w14:textId="3B184956" w:rsidR="00411C35" w:rsidRPr="00411C35" w:rsidRDefault="00411C35" w:rsidP="00411C35">
      <w:pPr>
        <w:rPr>
          <w:rFonts w:ascii="Aptos" w:hAnsi="Aptos" w:cs="Calibri"/>
          <w:b/>
          <w:bCs/>
          <w:sz w:val="22"/>
          <w:szCs w:val="22"/>
        </w:rPr>
      </w:pPr>
      <w:r>
        <w:rPr>
          <w:rFonts w:ascii="Aptos" w:hAnsi="Aptos" w:cs="Calibri"/>
          <w:b/>
          <w:bCs/>
          <w:sz w:val="22"/>
          <w:szCs w:val="22"/>
        </w:rPr>
        <w:t>We</w:t>
      </w:r>
      <w:r w:rsidRPr="00411C35">
        <w:rPr>
          <w:rFonts w:ascii="Aptos" w:hAnsi="Aptos" w:cs="Calibri"/>
          <w:b/>
          <w:bCs/>
          <w:sz w:val="22"/>
          <w:szCs w:val="22"/>
        </w:rPr>
        <w:t xml:space="preserve"> implement various initiatives such as:</w:t>
      </w:r>
    </w:p>
    <w:p w14:paraId="2DDD8ACC" w14:textId="2DC233D9" w:rsidR="00411C35" w:rsidRPr="00411C35" w:rsidRDefault="00411C35" w:rsidP="00411C35">
      <w:pPr>
        <w:numPr>
          <w:ilvl w:val="0"/>
          <w:numId w:val="15"/>
        </w:numPr>
        <w:rPr>
          <w:rFonts w:ascii="Aptos" w:hAnsi="Aptos" w:cs="Calibri"/>
          <w:sz w:val="22"/>
          <w:szCs w:val="22"/>
        </w:rPr>
      </w:pPr>
      <w:r w:rsidRPr="00411C35">
        <w:rPr>
          <w:rFonts w:ascii="Aptos" w:hAnsi="Aptos" w:cs="Calibri"/>
          <w:sz w:val="22"/>
          <w:szCs w:val="22"/>
        </w:rPr>
        <w:t>Providing training and support to staff on how to handle events, child abuse, and neglect</w:t>
      </w:r>
    </w:p>
    <w:p w14:paraId="27227586" w14:textId="77777777" w:rsidR="00411C35" w:rsidRPr="00411C35" w:rsidRDefault="00411C35" w:rsidP="00411C35">
      <w:pPr>
        <w:numPr>
          <w:ilvl w:val="0"/>
          <w:numId w:val="15"/>
        </w:numPr>
        <w:rPr>
          <w:rFonts w:ascii="Aptos" w:hAnsi="Aptos" w:cs="Calibri"/>
          <w:sz w:val="22"/>
          <w:szCs w:val="22"/>
        </w:rPr>
      </w:pPr>
      <w:r w:rsidRPr="00411C35">
        <w:rPr>
          <w:rFonts w:ascii="Aptos" w:hAnsi="Aptos" w:cs="Calibri"/>
          <w:sz w:val="22"/>
          <w:szCs w:val="22"/>
        </w:rPr>
        <w:t>Encouraging staff to seek help and support when needed</w:t>
      </w:r>
    </w:p>
    <w:p w14:paraId="70035F1B" w14:textId="77777777" w:rsidR="00411C35" w:rsidRPr="005C38AC" w:rsidRDefault="00411C35" w:rsidP="00411C35">
      <w:pPr>
        <w:numPr>
          <w:ilvl w:val="0"/>
          <w:numId w:val="15"/>
        </w:numPr>
        <w:rPr>
          <w:rFonts w:ascii="Aptos" w:hAnsi="Aptos" w:cs="Calibri"/>
          <w:sz w:val="22"/>
          <w:szCs w:val="22"/>
        </w:rPr>
      </w:pPr>
      <w:r w:rsidRPr="00411C35">
        <w:rPr>
          <w:rFonts w:ascii="Aptos" w:hAnsi="Aptos" w:cs="Calibri"/>
          <w:sz w:val="22"/>
          <w:szCs w:val="22"/>
        </w:rPr>
        <w:t>Implementing anti-bullying policies and procedures</w:t>
      </w:r>
    </w:p>
    <w:p w14:paraId="01347BFC" w14:textId="47C12E05" w:rsidR="005C38AC" w:rsidRPr="00411C35" w:rsidRDefault="005C38AC" w:rsidP="00411C35">
      <w:pPr>
        <w:numPr>
          <w:ilvl w:val="0"/>
          <w:numId w:val="15"/>
        </w:numPr>
        <w:rPr>
          <w:rFonts w:ascii="Aptos" w:hAnsi="Aptos" w:cs="Calibri"/>
          <w:sz w:val="22"/>
          <w:szCs w:val="22"/>
        </w:rPr>
      </w:pPr>
      <w:r w:rsidRPr="005C38AC">
        <w:rPr>
          <w:rFonts w:ascii="Aptos" w:hAnsi="Aptos" w:cs="Calibri"/>
          <w:sz w:val="22"/>
          <w:szCs w:val="22"/>
        </w:rPr>
        <w:t>In-house incentives throughout the year</w:t>
      </w:r>
    </w:p>
    <w:p w14:paraId="4C648F4F" w14:textId="77777777" w:rsidR="00411C35" w:rsidRPr="00411C35" w:rsidRDefault="00411C35" w:rsidP="00411C35">
      <w:pPr>
        <w:numPr>
          <w:ilvl w:val="0"/>
          <w:numId w:val="15"/>
        </w:numPr>
        <w:rPr>
          <w:rFonts w:ascii="Aptos" w:hAnsi="Aptos" w:cs="Calibri"/>
          <w:sz w:val="22"/>
          <w:szCs w:val="22"/>
        </w:rPr>
      </w:pPr>
      <w:r w:rsidRPr="00411C35">
        <w:rPr>
          <w:rFonts w:ascii="Aptos" w:hAnsi="Aptos" w:cs="Calibri"/>
          <w:sz w:val="22"/>
          <w:szCs w:val="22"/>
        </w:rPr>
        <w:t>Providing access to counselling and mental health services</w:t>
      </w:r>
    </w:p>
    <w:p w14:paraId="48DAB752" w14:textId="77777777" w:rsidR="00411C35" w:rsidRPr="00411C35" w:rsidRDefault="00411C35" w:rsidP="00411C35">
      <w:pPr>
        <w:numPr>
          <w:ilvl w:val="0"/>
          <w:numId w:val="15"/>
        </w:numPr>
        <w:rPr>
          <w:rFonts w:ascii="Aptos" w:hAnsi="Aptos" w:cs="Calibri"/>
          <w:sz w:val="22"/>
          <w:szCs w:val="22"/>
        </w:rPr>
      </w:pPr>
      <w:r w:rsidRPr="00411C35">
        <w:rPr>
          <w:rFonts w:ascii="Aptos" w:hAnsi="Aptos" w:cs="Calibri"/>
          <w:sz w:val="22"/>
          <w:szCs w:val="22"/>
        </w:rPr>
        <w:t>Creating a positive work environment that promotes well-being and work-life balance</w:t>
      </w:r>
    </w:p>
    <w:p w14:paraId="7AC95303" w14:textId="77777777" w:rsidR="00913FB5" w:rsidRDefault="00913FB5" w:rsidP="007E1E28">
      <w:pPr>
        <w:rPr>
          <w:rFonts w:ascii="Aptos" w:hAnsi="Aptos" w:cs="Calibri"/>
          <w:b/>
          <w:bCs/>
          <w:sz w:val="22"/>
          <w:szCs w:val="22"/>
        </w:rPr>
      </w:pPr>
    </w:p>
    <w:p w14:paraId="169D3357" w14:textId="77777777" w:rsidR="00892CCC" w:rsidRPr="009C4C78" w:rsidRDefault="00892CCC" w:rsidP="007E1E28">
      <w:pPr>
        <w:rPr>
          <w:rFonts w:ascii="Aptos" w:hAnsi="Aptos" w:cs="Calibri"/>
          <w:sz w:val="22"/>
          <w:szCs w:val="22"/>
        </w:rPr>
      </w:pPr>
    </w:p>
    <w:tbl>
      <w:tblPr>
        <w:tblStyle w:val="TableGrid"/>
        <w:tblW w:w="9009" w:type="dxa"/>
        <w:tblLook w:val="04A0" w:firstRow="1" w:lastRow="0" w:firstColumn="1" w:lastColumn="0" w:noHBand="0" w:noVBand="1"/>
      </w:tblPr>
      <w:tblGrid>
        <w:gridCol w:w="4122"/>
        <w:gridCol w:w="4887"/>
      </w:tblGrid>
      <w:tr w:rsidR="00892CCC" w14:paraId="152FE218" w14:textId="77777777" w:rsidTr="008E7733">
        <w:trPr>
          <w:trHeight w:val="300"/>
        </w:trPr>
        <w:tc>
          <w:tcPr>
            <w:tcW w:w="9009" w:type="dxa"/>
            <w:gridSpan w:val="2"/>
          </w:tcPr>
          <w:p w14:paraId="2FB81C56" w14:textId="77777777" w:rsidR="00892CCC" w:rsidRDefault="00892CCC" w:rsidP="008E7733">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4523EC61" w14:textId="77777777" w:rsidR="00892CCC" w:rsidRDefault="00892CCC" w:rsidP="008E7733">
            <w:pPr>
              <w:rPr>
                <w:rFonts w:ascii="Aptos" w:hAnsi="Aptos" w:cs="Calibri"/>
                <w:b/>
                <w:bCs/>
                <w:sz w:val="22"/>
                <w:szCs w:val="22"/>
              </w:rPr>
            </w:pPr>
          </w:p>
          <w:p w14:paraId="0E30169D" w14:textId="77777777" w:rsidR="00892CCC" w:rsidRDefault="00892CCC" w:rsidP="008E7733">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65E0428D" w14:textId="77777777" w:rsidR="00892CCC" w:rsidRDefault="00892CCC" w:rsidP="008E7733">
            <w:pPr>
              <w:rPr>
                <w:rFonts w:ascii="Aptos" w:hAnsi="Aptos" w:cs="Calibri"/>
                <w:b/>
                <w:bCs/>
                <w:sz w:val="22"/>
                <w:szCs w:val="22"/>
              </w:rPr>
            </w:pPr>
          </w:p>
          <w:p w14:paraId="6765F9EE" w14:textId="77777777" w:rsidR="00892CCC" w:rsidRDefault="00892CCC" w:rsidP="008E7733">
            <w:pPr>
              <w:rPr>
                <w:rFonts w:ascii="Aptos" w:hAnsi="Aptos" w:cs="Calibri"/>
                <w:b/>
                <w:bCs/>
                <w:sz w:val="22"/>
                <w:szCs w:val="22"/>
              </w:rPr>
            </w:pPr>
          </w:p>
          <w:p w14:paraId="4E321014" w14:textId="77777777" w:rsidR="00892CCC" w:rsidRDefault="00892CCC" w:rsidP="008E7733">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719FA954" w14:textId="77777777" w:rsidR="00892CCC" w:rsidRPr="0079417A" w:rsidRDefault="00892CCC" w:rsidP="008E7733">
            <w:pPr>
              <w:rPr>
                <w:rFonts w:ascii="Aptos" w:hAnsi="Aptos" w:cs="Calibri"/>
                <w:sz w:val="22"/>
                <w:szCs w:val="22"/>
              </w:rPr>
            </w:pPr>
          </w:p>
        </w:tc>
      </w:tr>
      <w:tr w:rsidR="00892CCC" w14:paraId="56A33012" w14:textId="77777777" w:rsidTr="008E7733">
        <w:trPr>
          <w:trHeight w:val="300"/>
        </w:trPr>
        <w:tc>
          <w:tcPr>
            <w:tcW w:w="4122" w:type="dxa"/>
          </w:tcPr>
          <w:p w14:paraId="69017FD1" w14:textId="77777777" w:rsidR="00892CCC" w:rsidRDefault="00892CCC" w:rsidP="008E7733">
            <w:pPr>
              <w:rPr>
                <w:rFonts w:ascii="Aptos" w:hAnsi="Aptos" w:cs="Calibri"/>
                <w:b/>
                <w:bCs/>
                <w:sz w:val="22"/>
                <w:szCs w:val="22"/>
              </w:rPr>
            </w:pPr>
            <w:r>
              <w:rPr>
                <w:rFonts w:ascii="Aptos" w:hAnsi="Aptos" w:cs="Calibri"/>
                <w:b/>
                <w:bCs/>
                <w:sz w:val="22"/>
                <w:szCs w:val="22"/>
              </w:rPr>
              <w:lastRenderedPageBreak/>
              <w:t>Signed by Franchise Director:</w:t>
            </w:r>
          </w:p>
          <w:p w14:paraId="7991719A" w14:textId="77777777" w:rsidR="00892CCC" w:rsidRDefault="00892CCC" w:rsidP="008E7733">
            <w:pPr>
              <w:rPr>
                <w:rFonts w:ascii="Aptos" w:hAnsi="Aptos" w:cs="Calibri"/>
                <w:b/>
                <w:bCs/>
                <w:sz w:val="22"/>
                <w:szCs w:val="22"/>
              </w:rPr>
            </w:pPr>
            <w:r>
              <w:rPr>
                <w:rFonts w:ascii="Aptos" w:hAnsi="Aptos" w:cs="Calibri"/>
                <w:b/>
                <w:bCs/>
                <w:noProof/>
                <w:sz w:val="22"/>
                <w:szCs w:val="22"/>
              </w:rPr>
              <w:drawing>
                <wp:inline distT="0" distB="0" distL="0" distR="0" wp14:anchorId="4D780764" wp14:editId="10C073E7">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5BC02ABD" w14:textId="77777777" w:rsidR="00892CCC" w:rsidRDefault="00892CCC" w:rsidP="008E7733">
            <w:pPr>
              <w:rPr>
                <w:rFonts w:ascii="Aptos" w:hAnsi="Aptos" w:cs="Calibri"/>
                <w:b/>
                <w:bCs/>
                <w:sz w:val="22"/>
                <w:szCs w:val="22"/>
              </w:rPr>
            </w:pPr>
          </w:p>
          <w:p w14:paraId="76346FFF" w14:textId="043794C0" w:rsidR="00892CCC" w:rsidRDefault="00892CCC" w:rsidP="008E7733">
            <w:pPr>
              <w:rPr>
                <w:rFonts w:ascii="Aptos" w:hAnsi="Aptos" w:cs="Calibri"/>
                <w:b/>
                <w:bCs/>
                <w:sz w:val="22"/>
                <w:szCs w:val="22"/>
              </w:rPr>
            </w:pPr>
            <w:r w:rsidRPr="52413D98">
              <w:rPr>
                <w:rFonts w:ascii="Aptos" w:hAnsi="Aptos" w:cs="Calibri"/>
                <w:b/>
                <w:bCs/>
                <w:sz w:val="22"/>
                <w:szCs w:val="22"/>
              </w:rPr>
              <w:t>Date:</w:t>
            </w:r>
            <w:r>
              <w:rPr>
                <w:rFonts w:ascii="Aptos" w:hAnsi="Aptos" w:cs="Calibri"/>
                <w:b/>
                <w:bCs/>
                <w:sz w:val="22"/>
                <w:szCs w:val="22"/>
              </w:rPr>
              <w:t xml:space="preserve"> </w:t>
            </w:r>
            <w:r w:rsidR="00EA74C3">
              <w:rPr>
                <w:rFonts w:ascii="Aptos" w:hAnsi="Aptos" w:cs="Calibri"/>
                <w:b/>
                <w:bCs/>
                <w:sz w:val="22"/>
                <w:szCs w:val="22"/>
              </w:rPr>
              <w:t>1/11/2025</w:t>
            </w:r>
          </w:p>
        </w:tc>
        <w:tc>
          <w:tcPr>
            <w:tcW w:w="4887" w:type="dxa"/>
          </w:tcPr>
          <w:p w14:paraId="54B97396" w14:textId="77777777" w:rsidR="00892CCC" w:rsidRDefault="00892CCC" w:rsidP="008E7733">
            <w:pPr>
              <w:rPr>
                <w:rFonts w:ascii="Aptos" w:hAnsi="Aptos" w:cs="Calibri"/>
                <w:b/>
                <w:bCs/>
                <w:sz w:val="22"/>
                <w:szCs w:val="22"/>
              </w:rPr>
            </w:pPr>
            <w:r w:rsidRPr="52413D98">
              <w:rPr>
                <w:rFonts w:ascii="Aptos" w:hAnsi="Aptos" w:cs="Calibri"/>
                <w:b/>
                <w:bCs/>
                <w:sz w:val="22"/>
                <w:szCs w:val="22"/>
              </w:rPr>
              <w:t>Signed by Head of Childcare:</w:t>
            </w:r>
          </w:p>
          <w:p w14:paraId="69941556" w14:textId="77777777" w:rsidR="00892CCC" w:rsidRDefault="00892CCC" w:rsidP="008E7733">
            <w:pPr>
              <w:rPr>
                <w:rFonts w:ascii="Aptos" w:hAnsi="Aptos" w:cs="Calibri"/>
                <w:b/>
                <w:bCs/>
                <w:sz w:val="22"/>
                <w:szCs w:val="22"/>
              </w:rPr>
            </w:pPr>
          </w:p>
          <w:p w14:paraId="710367E5" w14:textId="77777777" w:rsidR="00892CCC" w:rsidRDefault="00892CCC" w:rsidP="008E7733">
            <w:pPr>
              <w:rPr>
                <w:rFonts w:ascii="Aptos" w:hAnsi="Aptos" w:cs="Calibri"/>
                <w:b/>
                <w:bCs/>
                <w:sz w:val="22"/>
                <w:szCs w:val="22"/>
              </w:rPr>
            </w:pPr>
            <w:r>
              <w:rPr>
                <w:rFonts w:ascii="Aptos" w:hAnsi="Aptos" w:cs="Calibri"/>
                <w:b/>
                <w:bCs/>
                <w:noProof/>
                <w:sz w:val="22"/>
                <w:szCs w:val="22"/>
              </w:rPr>
              <w:drawing>
                <wp:inline distT="0" distB="0" distL="0" distR="0" wp14:anchorId="422B1FF6" wp14:editId="0B75FF4E">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2AB5AC5C" w14:textId="77777777" w:rsidR="00892CCC" w:rsidRDefault="00892CCC" w:rsidP="008E7733">
            <w:pPr>
              <w:rPr>
                <w:rFonts w:ascii="Aptos" w:hAnsi="Aptos" w:cs="Calibri"/>
                <w:b/>
                <w:bCs/>
                <w:sz w:val="22"/>
                <w:szCs w:val="22"/>
              </w:rPr>
            </w:pPr>
          </w:p>
          <w:p w14:paraId="16A21C1E" w14:textId="77777777" w:rsidR="00892CCC" w:rsidRDefault="00892CCC" w:rsidP="008E7733">
            <w:pPr>
              <w:rPr>
                <w:rFonts w:ascii="Aptos" w:hAnsi="Aptos" w:cs="Calibri"/>
                <w:b/>
                <w:bCs/>
                <w:sz w:val="22"/>
                <w:szCs w:val="22"/>
              </w:rPr>
            </w:pPr>
          </w:p>
          <w:p w14:paraId="641D6471" w14:textId="15B00BDF" w:rsidR="00892CCC" w:rsidRDefault="00892CCC" w:rsidP="008E7733">
            <w:pPr>
              <w:rPr>
                <w:rFonts w:ascii="Aptos" w:hAnsi="Aptos" w:cs="Calibri"/>
                <w:b/>
                <w:bCs/>
                <w:sz w:val="22"/>
                <w:szCs w:val="22"/>
              </w:rPr>
            </w:pPr>
            <w:r w:rsidRPr="52413D98">
              <w:rPr>
                <w:rFonts w:ascii="Aptos" w:hAnsi="Aptos" w:cs="Calibri"/>
                <w:b/>
                <w:bCs/>
                <w:sz w:val="22"/>
                <w:szCs w:val="22"/>
              </w:rPr>
              <w:t>Date:</w:t>
            </w:r>
            <w:r w:rsidR="00EA74C3">
              <w:rPr>
                <w:rFonts w:ascii="Aptos" w:hAnsi="Aptos" w:cs="Calibri"/>
                <w:b/>
                <w:bCs/>
                <w:sz w:val="22"/>
                <w:szCs w:val="22"/>
              </w:rPr>
              <w:t xml:space="preserve"> </w:t>
            </w:r>
            <w:r w:rsidR="00EA74C3">
              <w:rPr>
                <w:rFonts w:ascii="Aptos" w:hAnsi="Aptos" w:cs="Calibri"/>
                <w:b/>
                <w:bCs/>
                <w:sz w:val="22"/>
                <w:szCs w:val="22"/>
              </w:rPr>
              <w:t>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2"/>
      <w:footerReference w:type="default" r:id="rId13"/>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C4BE8" w14:textId="77777777" w:rsidR="007473BB" w:rsidRDefault="007473BB" w:rsidP="00FE69BE">
      <w:r>
        <w:separator/>
      </w:r>
    </w:p>
  </w:endnote>
  <w:endnote w:type="continuationSeparator" w:id="0">
    <w:p w14:paraId="18FDF7CE" w14:textId="77777777" w:rsidR="007473BB" w:rsidRDefault="007473BB" w:rsidP="00FE69BE">
      <w:r>
        <w:continuationSeparator/>
      </w:r>
    </w:p>
  </w:endnote>
  <w:endnote w:type="continuationNotice" w:id="1">
    <w:p w14:paraId="5BA52D5A" w14:textId="77777777" w:rsidR="007473BB" w:rsidRDefault="007473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End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6C252" w14:textId="77777777" w:rsidR="007473BB" w:rsidRDefault="007473BB" w:rsidP="00FE69BE">
      <w:r>
        <w:separator/>
      </w:r>
    </w:p>
  </w:footnote>
  <w:footnote w:type="continuationSeparator" w:id="0">
    <w:p w14:paraId="5CF72279" w14:textId="77777777" w:rsidR="007473BB" w:rsidRDefault="007473BB" w:rsidP="00FE69BE">
      <w:r>
        <w:continuationSeparator/>
      </w:r>
    </w:p>
  </w:footnote>
  <w:footnote w:type="continuationNotice" w:id="1">
    <w:p w14:paraId="628C99D8" w14:textId="77777777" w:rsidR="007473BB" w:rsidRDefault="007473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7CD5A" w14:textId="77777777" w:rsidR="002443AD" w:rsidRPr="00FE69BE" w:rsidRDefault="002443AD" w:rsidP="002443AD">
    <w:pPr>
      <w:pStyle w:val="Header"/>
      <w:jc w:val="center"/>
    </w:pPr>
    <w:r>
      <w:t>Woodpeckers Childcare Limited - Solent Sports and Education Ltd - T/A Woodpeckers/Solent Sports</w:t>
    </w:r>
  </w:p>
  <w:p w14:paraId="22711061" w14:textId="116CA210" w:rsidR="00FE69BE" w:rsidRPr="00FE69BE"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168A0"/>
    <w:multiLevelType w:val="hybridMultilevel"/>
    <w:tmpl w:val="43544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3F15F6"/>
    <w:multiLevelType w:val="multilevel"/>
    <w:tmpl w:val="7BCE35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B17A97"/>
    <w:multiLevelType w:val="hybridMultilevel"/>
    <w:tmpl w:val="36EA02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6F1693"/>
    <w:multiLevelType w:val="hybridMultilevel"/>
    <w:tmpl w:val="541AD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A42645"/>
    <w:multiLevelType w:val="hybridMultilevel"/>
    <w:tmpl w:val="ADC033B4"/>
    <w:lvl w:ilvl="0" w:tplc="4F422D7A">
      <w:numFmt w:val="bullet"/>
      <w:lvlText w:val="•"/>
      <w:lvlJc w:val="left"/>
      <w:pPr>
        <w:ind w:left="502" w:hanging="360"/>
      </w:pPr>
      <w:rPr>
        <w:rFonts w:ascii="Aptos" w:eastAsiaTheme="minorHAnsi" w:hAnsi="Aptos" w:cs="Calibri"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2CDC3518"/>
    <w:multiLevelType w:val="hybridMultilevel"/>
    <w:tmpl w:val="3382487C"/>
    <w:lvl w:ilvl="0" w:tplc="4F422D7A">
      <w:numFmt w:val="bullet"/>
      <w:lvlText w:val="•"/>
      <w:lvlJc w:val="left"/>
      <w:pPr>
        <w:ind w:left="644" w:hanging="360"/>
      </w:pPr>
      <w:rPr>
        <w:rFonts w:ascii="Aptos" w:eastAsiaTheme="minorHAnsi" w:hAnsi="Aptos"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3697E61"/>
    <w:multiLevelType w:val="hybridMultilevel"/>
    <w:tmpl w:val="2E96B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1487A93"/>
    <w:multiLevelType w:val="hybridMultilevel"/>
    <w:tmpl w:val="43C0B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CC44C4"/>
    <w:multiLevelType w:val="multilevel"/>
    <w:tmpl w:val="BF444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825179"/>
    <w:multiLevelType w:val="hybridMultilevel"/>
    <w:tmpl w:val="B50407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43735C6"/>
    <w:multiLevelType w:val="hybridMultilevel"/>
    <w:tmpl w:val="3AC87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E3474B"/>
    <w:multiLevelType w:val="hybridMultilevel"/>
    <w:tmpl w:val="469EA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037A9D"/>
    <w:multiLevelType w:val="hybridMultilevel"/>
    <w:tmpl w:val="468E4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A9916B8"/>
    <w:multiLevelType w:val="hybridMultilevel"/>
    <w:tmpl w:val="98DEE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EDF0BD9"/>
    <w:multiLevelType w:val="hybridMultilevel"/>
    <w:tmpl w:val="49747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96770325">
    <w:abstractNumId w:val="4"/>
  </w:num>
  <w:num w:numId="2" w16cid:durableId="1376738200">
    <w:abstractNumId w:val="5"/>
  </w:num>
  <w:num w:numId="3" w16cid:durableId="2130582600">
    <w:abstractNumId w:val="1"/>
  </w:num>
  <w:num w:numId="4" w16cid:durableId="1397241489">
    <w:abstractNumId w:val="2"/>
  </w:num>
  <w:num w:numId="5" w16cid:durableId="1901011374">
    <w:abstractNumId w:val="7"/>
  </w:num>
  <w:num w:numId="6" w16cid:durableId="1454397932">
    <w:abstractNumId w:val="14"/>
  </w:num>
  <w:num w:numId="7" w16cid:durableId="586500083">
    <w:abstractNumId w:val="12"/>
  </w:num>
  <w:num w:numId="8" w16cid:durableId="2058314158">
    <w:abstractNumId w:val="3"/>
  </w:num>
  <w:num w:numId="9" w16cid:durableId="1042561337">
    <w:abstractNumId w:val="0"/>
  </w:num>
  <w:num w:numId="10" w16cid:durableId="1178883130">
    <w:abstractNumId w:val="11"/>
  </w:num>
  <w:num w:numId="11" w16cid:durableId="577058763">
    <w:abstractNumId w:val="6"/>
  </w:num>
  <w:num w:numId="12" w16cid:durableId="1815944513">
    <w:abstractNumId w:val="10"/>
  </w:num>
  <w:num w:numId="13" w16cid:durableId="1811054516">
    <w:abstractNumId w:val="13"/>
  </w:num>
  <w:num w:numId="14" w16cid:durableId="665473828">
    <w:abstractNumId w:val="9"/>
  </w:num>
  <w:num w:numId="15" w16cid:durableId="1174877097">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BD0"/>
    <w:rsid w:val="00002F11"/>
    <w:rsid w:val="0000316F"/>
    <w:rsid w:val="000071B8"/>
    <w:rsid w:val="00015D62"/>
    <w:rsid w:val="000160DC"/>
    <w:rsid w:val="000361E6"/>
    <w:rsid w:val="00042223"/>
    <w:rsid w:val="00045959"/>
    <w:rsid w:val="000550C8"/>
    <w:rsid w:val="000551B1"/>
    <w:rsid w:val="000561E7"/>
    <w:rsid w:val="00056523"/>
    <w:rsid w:val="00066A04"/>
    <w:rsid w:val="0007089C"/>
    <w:rsid w:val="000710B7"/>
    <w:rsid w:val="0008167C"/>
    <w:rsid w:val="000C654D"/>
    <w:rsid w:val="000C7AC2"/>
    <w:rsid w:val="000D367C"/>
    <w:rsid w:val="000D6426"/>
    <w:rsid w:val="000E204B"/>
    <w:rsid w:val="000F6737"/>
    <w:rsid w:val="001076A7"/>
    <w:rsid w:val="00113011"/>
    <w:rsid w:val="00115EA8"/>
    <w:rsid w:val="001202EA"/>
    <w:rsid w:val="00134267"/>
    <w:rsid w:val="00141F1F"/>
    <w:rsid w:val="001467D8"/>
    <w:rsid w:val="001507A6"/>
    <w:rsid w:val="00154F08"/>
    <w:rsid w:val="00157279"/>
    <w:rsid w:val="001624CF"/>
    <w:rsid w:val="00173CAC"/>
    <w:rsid w:val="00174B9F"/>
    <w:rsid w:val="00176991"/>
    <w:rsid w:val="001856C9"/>
    <w:rsid w:val="00195DB1"/>
    <w:rsid w:val="00196A26"/>
    <w:rsid w:val="00196A35"/>
    <w:rsid w:val="001A0AFC"/>
    <w:rsid w:val="001A1103"/>
    <w:rsid w:val="001A1A25"/>
    <w:rsid w:val="001A763F"/>
    <w:rsid w:val="001B3F62"/>
    <w:rsid w:val="001B5043"/>
    <w:rsid w:val="001B6D07"/>
    <w:rsid w:val="001C30C9"/>
    <w:rsid w:val="001D3131"/>
    <w:rsid w:val="001D3E02"/>
    <w:rsid w:val="001D7A99"/>
    <w:rsid w:val="001E7362"/>
    <w:rsid w:val="002053A6"/>
    <w:rsid w:val="00210BC0"/>
    <w:rsid w:val="00212FB1"/>
    <w:rsid w:val="00231DA8"/>
    <w:rsid w:val="002358B9"/>
    <w:rsid w:val="002443AD"/>
    <w:rsid w:val="00244C1A"/>
    <w:rsid w:val="0024592A"/>
    <w:rsid w:val="00252549"/>
    <w:rsid w:val="002550C8"/>
    <w:rsid w:val="00265714"/>
    <w:rsid w:val="002674D1"/>
    <w:rsid w:val="002675B8"/>
    <w:rsid w:val="00271813"/>
    <w:rsid w:val="00276905"/>
    <w:rsid w:val="0028169E"/>
    <w:rsid w:val="002A0AB0"/>
    <w:rsid w:val="002B092B"/>
    <w:rsid w:val="002B332D"/>
    <w:rsid w:val="002B6992"/>
    <w:rsid w:val="002C3026"/>
    <w:rsid w:val="002C62B7"/>
    <w:rsid w:val="002D75DE"/>
    <w:rsid w:val="002E1625"/>
    <w:rsid w:val="002E24D6"/>
    <w:rsid w:val="002F19A3"/>
    <w:rsid w:val="002F3597"/>
    <w:rsid w:val="002F62CC"/>
    <w:rsid w:val="003010AC"/>
    <w:rsid w:val="003068E2"/>
    <w:rsid w:val="00314D5D"/>
    <w:rsid w:val="00315C6A"/>
    <w:rsid w:val="00321A4F"/>
    <w:rsid w:val="003277EA"/>
    <w:rsid w:val="00333B08"/>
    <w:rsid w:val="00334086"/>
    <w:rsid w:val="00336081"/>
    <w:rsid w:val="003376DE"/>
    <w:rsid w:val="003408FE"/>
    <w:rsid w:val="003465D4"/>
    <w:rsid w:val="0034791F"/>
    <w:rsid w:val="00354CA6"/>
    <w:rsid w:val="003551F9"/>
    <w:rsid w:val="00355A09"/>
    <w:rsid w:val="00360A99"/>
    <w:rsid w:val="00362F1E"/>
    <w:rsid w:val="00373090"/>
    <w:rsid w:val="003A15BE"/>
    <w:rsid w:val="003A6755"/>
    <w:rsid w:val="003A731E"/>
    <w:rsid w:val="003A74F0"/>
    <w:rsid w:val="003A780C"/>
    <w:rsid w:val="003B7E40"/>
    <w:rsid w:val="003C19A6"/>
    <w:rsid w:val="003C24F5"/>
    <w:rsid w:val="003D3F65"/>
    <w:rsid w:val="003D52BA"/>
    <w:rsid w:val="003D787F"/>
    <w:rsid w:val="003F03CD"/>
    <w:rsid w:val="003F2719"/>
    <w:rsid w:val="0040012B"/>
    <w:rsid w:val="00405C28"/>
    <w:rsid w:val="00407971"/>
    <w:rsid w:val="00411C35"/>
    <w:rsid w:val="0041370D"/>
    <w:rsid w:val="004160E1"/>
    <w:rsid w:val="00423E82"/>
    <w:rsid w:val="004268A5"/>
    <w:rsid w:val="00427B4C"/>
    <w:rsid w:val="00430099"/>
    <w:rsid w:val="00430537"/>
    <w:rsid w:val="004342F2"/>
    <w:rsid w:val="00440960"/>
    <w:rsid w:val="00443D73"/>
    <w:rsid w:val="004542ED"/>
    <w:rsid w:val="00461645"/>
    <w:rsid w:val="004654A7"/>
    <w:rsid w:val="00475231"/>
    <w:rsid w:val="004754DA"/>
    <w:rsid w:val="004756E3"/>
    <w:rsid w:val="00476C28"/>
    <w:rsid w:val="00483FC1"/>
    <w:rsid w:val="0049251F"/>
    <w:rsid w:val="004A0523"/>
    <w:rsid w:val="004A656D"/>
    <w:rsid w:val="004B12D7"/>
    <w:rsid w:val="004B2CF2"/>
    <w:rsid w:val="004C493C"/>
    <w:rsid w:val="004D3A38"/>
    <w:rsid w:val="004E1A5D"/>
    <w:rsid w:val="004E2B80"/>
    <w:rsid w:val="004E7E08"/>
    <w:rsid w:val="004F0510"/>
    <w:rsid w:val="00503645"/>
    <w:rsid w:val="005134E7"/>
    <w:rsid w:val="005157B9"/>
    <w:rsid w:val="0051710A"/>
    <w:rsid w:val="0053133C"/>
    <w:rsid w:val="00535602"/>
    <w:rsid w:val="005361FB"/>
    <w:rsid w:val="00544A30"/>
    <w:rsid w:val="00545ED1"/>
    <w:rsid w:val="00551F39"/>
    <w:rsid w:val="0056798F"/>
    <w:rsid w:val="00572898"/>
    <w:rsid w:val="005729DD"/>
    <w:rsid w:val="005732FB"/>
    <w:rsid w:val="00577C00"/>
    <w:rsid w:val="00596DB7"/>
    <w:rsid w:val="005A7D3B"/>
    <w:rsid w:val="005B2DC2"/>
    <w:rsid w:val="005B325B"/>
    <w:rsid w:val="005B49E3"/>
    <w:rsid w:val="005C317C"/>
    <w:rsid w:val="005C38AC"/>
    <w:rsid w:val="005C4356"/>
    <w:rsid w:val="005C6AF9"/>
    <w:rsid w:val="005E1B1B"/>
    <w:rsid w:val="005E4C7B"/>
    <w:rsid w:val="005F5253"/>
    <w:rsid w:val="00605577"/>
    <w:rsid w:val="0061162B"/>
    <w:rsid w:val="0061558A"/>
    <w:rsid w:val="00621800"/>
    <w:rsid w:val="00623E85"/>
    <w:rsid w:val="00630198"/>
    <w:rsid w:val="00634575"/>
    <w:rsid w:val="006345E7"/>
    <w:rsid w:val="0064588E"/>
    <w:rsid w:val="00647195"/>
    <w:rsid w:val="0065201B"/>
    <w:rsid w:val="00666825"/>
    <w:rsid w:val="00670E9C"/>
    <w:rsid w:val="00677955"/>
    <w:rsid w:val="00677B9E"/>
    <w:rsid w:val="00681D3A"/>
    <w:rsid w:val="006A15A2"/>
    <w:rsid w:val="006A66D2"/>
    <w:rsid w:val="006A7A2B"/>
    <w:rsid w:val="006B1CFC"/>
    <w:rsid w:val="006B2A54"/>
    <w:rsid w:val="006B301A"/>
    <w:rsid w:val="006C7CFC"/>
    <w:rsid w:val="006E0754"/>
    <w:rsid w:val="006E0DE3"/>
    <w:rsid w:val="006E1C32"/>
    <w:rsid w:val="006E35F0"/>
    <w:rsid w:val="006F37AB"/>
    <w:rsid w:val="006F6807"/>
    <w:rsid w:val="00702406"/>
    <w:rsid w:val="00702540"/>
    <w:rsid w:val="00721D10"/>
    <w:rsid w:val="007310C7"/>
    <w:rsid w:val="007365CB"/>
    <w:rsid w:val="007424C3"/>
    <w:rsid w:val="00745C90"/>
    <w:rsid w:val="007473BB"/>
    <w:rsid w:val="00755312"/>
    <w:rsid w:val="007637AF"/>
    <w:rsid w:val="00763D58"/>
    <w:rsid w:val="00773146"/>
    <w:rsid w:val="007778B6"/>
    <w:rsid w:val="00782C80"/>
    <w:rsid w:val="0078388C"/>
    <w:rsid w:val="00791D1F"/>
    <w:rsid w:val="0079417A"/>
    <w:rsid w:val="007956C3"/>
    <w:rsid w:val="00796100"/>
    <w:rsid w:val="007A0C4C"/>
    <w:rsid w:val="007A2B16"/>
    <w:rsid w:val="007B0205"/>
    <w:rsid w:val="007B60A2"/>
    <w:rsid w:val="007C4277"/>
    <w:rsid w:val="007D312E"/>
    <w:rsid w:val="007D3313"/>
    <w:rsid w:val="007D3C22"/>
    <w:rsid w:val="007E1E28"/>
    <w:rsid w:val="007E2AB6"/>
    <w:rsid w:val="007E3700"/>
    <w:rsid w:val="007E4D39"/>
    <w:rsid w:val="007E7ACF"/>
    <w:rsid w:val="0080389E"/>
    <w:rsid w:val="00805613"/>
    <w:rsid w:val="00806766"/>
    <w:rsid w:val="00812242"/>
    <w:rsid w:val="00812A8E"/>
    <w:rsid w:val="00812DB0"/>
    <w:rsid w:val="0081399C"/>
    <w:rsid w:val="00817199"/>
    <w:rsid w:val="00820298"/>
    <w:rsid w:val="00820405"/>
    <w:rsid w:val="00824DD4"/>
    <w:rsid w:val="0082583C"/>
    <w:rsid w:val="00832DCB"/>
    <w:rsid w:val="008336DF"/>
    <w:rsid w:val="00841D1B"/>
    <w:rsid w:val="00843528"/>
    <w:rsid w:val="00850A09"/>
    <w:rsid w:val="00854171"/>
    <w:rsid w:val="00871AD7"/>
    <w:rsid w:val="00875A7B"/>
    <w:rsid w:val="00884A5F"/>
    <w:rsid w:val="00892CCC"/>
    <w:rsid w:val="008979F3"/>
    <w:rsid w:val="008A14D2"/>
    <w:rsid w:val="008B52FC"/>
    <w:rsid w:val="008B6169"/>
    <w:rsid w:val="008C210B"/>
    <w:rsid w:val="008C7133"/>
    <w:rsid w:val="008D0D84"/>
    <w:rsid w:val="008F163D"/>
    <w:rsid w:val="008F1F37"/>
    <w:rsid w:val="008F33F2"/>
    <w:rsid w:val="0091212E"/>
    <w:rsid w:val="00913FB5"/>
    <w:rsid w:val="009148F3"/>
    <w:rsid w:val="00935039"/>
    <w:rsid w:val="00944699"/>
    <w:rsid w:val="00944BEB"/>
    <w:rsid w:val="00952918"/>
    <w:rsid w:val="0095300E"/>
    <w:rsid w:val="00956477"/>
    <w:rsid w:val="009600BE"/>
    <w:rsid w:val="009613CF"/>
    <w:rsid w:val="0096437E"/>
    <w:rsid w:val="00966D25"/>
    <w:rsid w:val="00967832"/>
    <w:rsid w:val="00981C07"/>
    <w:rsid w:val="00986A4A"/>
    <w:rsid w:val="00986BF5"/>
    <w:rsid w:val="00987503"/>
    <w:rsid w:val="00991F84"/>
    <w:rsid w:val="00994923"/>
    <w:rsid w:val="009A0DA5"/>
    <w:rsid w:val="009B1A3A"/>
    <w:rsid w:val="009B3246"/>
    <w:rsid w:val="009C272C"/>
    <w:rsid w:val="009C3996"/>
    <w:rsid w:val="009C4C78"/>
    <w:rsid w:val="009D3031"/>
    <w:rsid w:val="009D39E3"/>
    <w:rsid w:val="009D75B8"/>
    <w:rsid w:val="009E20A2"/>
    <w:rsid w:val="009F1C4A"/>
    <w:rsid w:val="009F60BA"/>
    <w:rsid w:val="009F6405"/>
    <w:rsid w:val="00A0259E"/>
    <w:rsid w:val="00A02DB8"/>
    <w:rsid w:val="00A0390C"/>
    <w:rsid w:val="00A0719C"/>
    <w:rsid w:val="00A23F61"/>
    <w:rsid w:val="00A37C1D"/>
    <w:rsid w:val="00A426E1"/>
    <w:rsid w:val="00A429CB"/>
    <w:rsid w:val="00A46A8A"/>
    <w:rsid w:val="00A53589"/>
    <w:rsid w:val="00A80788"/>
    <w:rsid w:val="00A81ACF"/>
    <w:rsid w:val="00A8302F"/>
    <w:rsid w:val="00A8438E"/>
    <w:rsid w:val="00A85954"/>
    <w:rsid w:val="00A932BE"/>
    <w:rsid w:val="00A96C86"/>
    <w:rsid w:val="00AA307D"/>
    <w:rsid w:val="00AA499F"/>
    <w:rsid w:val="00AA798F"/>
    <w:rsid w:val="00AB0FCA"/>
    <w:rsid w:val="00AB18D7"/>
    <w:rsid w:val="00AB3E87"/>
    <w:rsid w:val="00AB6EC2"/>
    <w:rsid w:val="00AC097F"/>
    <w:rsid w:val="00AC54C6"/>
    <w:rsid w:val="00AC68A8"/>
    <w:rsid w:val="00AD3A69"/>
    <w:rsid w:val="00AD753B"/>
    <w:rsid w:val="00AE70E2"/>
    <w:rsid w:val="00B03B75"/>
    <w:rsid w:val="00B068B1"/>
    <w:rsid w:val="00B30B1D"/>
    <w:rsid w:val="00B31538"/>
    <w:rsid w:val="00B40A33"/>
    <w:rsid w:val="00B47C41"/>
    <w:rsid w:val="00B51853"/>
    <w:rsid w:val="00B55615"/>
    <w:rsid w:val="00B66E38"/>
    <w:rsid w:val="00B71EE8"/>
    <w:rsid w:val="00B73063"/>
    <w:rsid w:val="00B80987"/>
    <w:rsid w:val="00B81D0F"/>
    <w:rsid w:val="00B82DB6"/>
    <w:rsid w:val="00B8568B"/>
    <w:rsid w:val="00B938C0"/>
    <w:rsid w:val="00B9433C"/>
    <w:rsid w:val="00B94BB1"/>
    <w:rsid w:val="00BA6113"/>
    <w:rsid w:val="00BB316B"/>
    <w:rsid w:val="00BC56AE"/>
    <w:rsid w:val="00BC7A0A"/>
    <w:rsid w:val="00BD2F76"/>
    <w:rsid w:val="00BD4ABB"/>
    <w:rsid w:val="00BE51CA"/>
    <w:rsid w:val="00BF4F51"/>
    <w:rsid w:val="00BF7E6A"/>
    <w:rsid w:val="00C0111B"/>
    <w:rsid w:val="00C03D33"/>
    <w:rsid w:val="00C12526"/>
    <w:rsid w:val="00C167E8"/>
    <w:rsid w:val="00C17019"/>
    <w:rsid w:val="00C22E73"/>
    <w:rsid w:val="00C30F71"/>
    <w:rsid w:val="00C3157C"/>
    <w:rsid w:val="00C339F7"/>
    <w:rsid w:val="00C4181E"/>
    <w:rsid w:val="00C41847"/>
    <w:rsid w:val="00C5332A"/>
    <w:rsid w:val="00C60FE6"/>
    <w:rsid w:val="00C645B9"/>
    <w:rsid w:val="00C66B4E"/>
    <w:rsid w:val="00C67267"/>
    <w:rsid w:val="00C73707"/>
    <w:rsid w:val="00C75A8D"/>
    <w:rsid w:val="00C8650B"/>
    <w:rsid w:val="00CA0EF0"/>
    <w:rsid w:val="00CA590E"/>
    <w:rsid w:val="00CB3525"/>
    <w:rsid w:val="00CB4EAC"/>
    <w:rsid w:val="00CC3EFC"/>
    <w:rsid w:val="00CC4451"/>
    <w:rsid w:val="00CC451C"/>
    <w:rsid w:val="00CC53AE"/>
    <w:rsid w:val="00CC6285"/>
    <w:rsid w:val="00CC6609"/>
    <w:rsid w:val="00CC7306"/>
    <w:rsid w:val="00CD4F77"/>
    <w:rsid w:val="00CE0030"/>
    <w:rsid w:val="00CF043C"/>
    <w:rsid w:val="00CF4B27"/>
    <w:rsid w:val="00D05278"/>
    <w:rsid w:val="00D112D1"/>
    <w:rsid w:val="00D15747"/>
    <w:rsid w:val="00D1625E"/>
    <w:rsid w:val="00D25416"/>
    <w:rsid w:val="00D30C77"/>
    <w:rsid w:val="00D32105"/>
    <w:rsid w:val="00D456A7"/>
    <w:rsid w:val="00D46692"/>
    <w:rsid w:val="00D46CBD"/>
    <w:rsid w:val="00D508F6"/>
    <w:rsid w:val="00D571B9"/>
    <w:rsid w:val="00D574AA"/>
    <w:rsid w:val="00D61AF0"/>
    <w:rsid w:val="00D62C8D"/>
    <w:rsid w:val="00D7371D"/>
    <w:rsid w:val="00D74DAC"/>
    <w:rsid w:val="00D76528"/>
    <w:rsid w:val="00D7729D"/>
    <w:rsid w:val="00D977AF"/>
    <w:rsid w:val="00DA2C1A"/>
    <w:rsid w:val="00DA2E0A"/>
    <w:rsid w:val="00DB0BB6"/>
    <w:rsid w:val="00DB550B"/>
    <w:rsid w:val="00DB7E50"/>
    <w:rsid w:val="00DC0B10"/>
    <w:rsid w:val="00DC1AD0"/>
    <w:rsid w:val="00DC1FE3"/>
    <w:rsid w:val="00DC37A3"/>
    <w:rsid w:val="00DD142B"/>
    <w:rsid w:val="00DD55B1"/>
    <w:rsid w:val="00DD5BDB"/>
    <w:rsid w:val="00DE2B66"/>
    <w:rsid w:val="00DE739E"/>
    <w:rsid w:val="00DF5BEF"/>
    <w:rsid w:val="00E00DA2"/>
    <w:rsid w:val="00E023A0"/>
    <w:rsid w:val="00E0431B"/>
    <w:rsid w:val="00E06B55"/>
    <w:rsid w:val="00E1033F"/>
    <w:rsid w:val="00E11189"/>
    <w:rsid w:val="00E2405C"/>
    <w:rsid w:val="00E2551C"/>
    <w:rsid w:val="00E571FF"/>
    <w:rsid w:val="00E679E0"/>
    <w:rsid w:val="00E7082C"/>
    <w:rsid w:val="00E76FDF"/>
    <w:rsid w:val="00E82958"/>
    <w:rsid w:val="00E831C0"/>
    <w:rsid w:val="00E901F9"/>
    <w:rsid w:val="00E93178"/>
    <w:rsid w:val="00EA31D4"/>
    <w:rsid w:val="00EA32C9"/>
    <w:rsid w:val="00EA3850"/>
    <w:rsid w:val="00EA74C3"/>
    <w:rsid w:val="00EA78BF"/>
    <w:rsid w:val="00EB6E60"/>
    <w:rsid w:val="00EE2F68"/>
    <w:rsid w:val="00EE56CE"/>
    <w:rsid w:val="00EE7543"/>
    <w:rsid w:val="00EF294F"/>
    <w:rsid w:val="00EF3D55"/>
    <w:rsid w:val="00EF5677"/>
    <w:rsid w:val="00EF630E"/>
    <w:rsid w:val="00F01771"/>
    <w:rsid w:val="00F0188D"/>
    <w:rsid w:val="00F119E7"/>
    <w:rsid w:val="00F261C1"/>
    <w:rsid w:val="00F2625F"/>
    <w:rsid w:val="00F3017A"/>
    <w:rsid w:val="00F3416C"/>
    <w:rsid w:val="00F35C05"/>
    <w:rsid w:val="00F465AC"/>
    <w:rsid w:val="00F465B6"/>
    <w:rsid w:val="00F52D87"/>
    <w:rsid w:val="00F556EA"/>
    <w:rsid w:val="00F56A16"/>
    <w:rsid w:val="00F62B3A"/>
    <w:rsid w:val="00F66A9C"/>
    <w:rsid w:val="00F71A8E"/>
    <w:rsid w:val="00F91F8E"/>
    <w:rsid w:val="00F97F82"/>
    <w:rsid w:val="00FA7E3E"/>
    <w:rsid w:val="00FB6EE8"/>
    <w:rsid w:val="00FC04C7"/>
    <w:rsid w:val="00FC6E95"/>
    <w:rsid w:val="00FD300C"/>
    <w:rsid w:val="00FD611D"/>
    <w:rsid w:val="00FE69BE"/>
    <w:rsid w:val="00FF7412"/>
    <w:rsid w:val="0322237F"/>
    <w:rsid w:val="2A2BFE52"/>
    <w:rsid w:val="35B0CCDB"/>
    <w:rsid w:val="3A1B3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4A0523"/>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 w:type="character" w:customStyle="1" w:styleId="Heading3Char">
    <w:name w:val="Heading 3 Char"/>
    <w:basedOn w:val="DefaultParagraphFont"/>
    <w:link w:val="Heading3"/>
    <w:uiPriority w:val="9"/>
    <w:semiHidden/>
    <w:rsid w:val="004A0523"/>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83515776">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26572546">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268704077">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670640007">
      <w:bodyDiv w:val="1"/>
      <w:marLeft w:val="0"/>
      <w:marRight w:val="0"/>
      <w:marTop w:val="0"/>
      <w:marBottom w:val="0"/>
      <w:divBdr>
        <w:top w:val="none" w:sz="0" w:space="0" w:color="auto"/>
        <w:left w:val="none" w:sz="0" w:space="0" w:color="auto"/>
        <w:bottom w:val="none" w:sz="0" w:space="0" w:color="auto"/>
        <w:right w:val="none" w:sz="0" w:space="0" w:color="auto"/>
      </w:divBdr>
    </w:div>
    <w:div w:id="738360482">
      <w:bodyDiv w:val="1"/>
      <w:marLeft w:val="0"/>
      <w:marRight w:val="0"/>
      <w:marTop w:val="0"/>
      <w:marBottom w:val="0"/>
      <w:divBdr>
        <w:top w:val="none" w:sz="0" w:space="0" w:color="auto"/>
        <w:left w:val="none" w:sz="0" w:space="0" w:color="auto"/>
        <w:bottom w:val="none" w:sz="0" w:space="0" w:color="auto"/>
        <w:right w:val="none" w:sz="0" w:space="0" w:color="auto"/>
      </w:divBdr>
    </w:div>
    <w:div w:id="885414077">
      <w:bodyDiv w:val="1"/>
      <w:marLeft w:val="0"/>
      <w:marRight w:val="0"/>
      <w:marTop w:val="0"/>
      <w:marBottom w:val="0"/>
      <w:divBdr>
        <w:top w:val="none" w:sz="0" w:space="0" w:color="auto"/>
        <w:left w:val="none" w:sz="0" w:space="0" w:color="auto"/>
        <w:bottom w:val="none" w:sz="0" w:space="0" w:color="auto"/>
        <w:right w:val="none" w:sz="0" w:space="0" w:color="auto"/>
      </w:divBdr>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596985562">
      <w:bodyDiv w:val="1"/>
      <w:marLeft w:val="0"/>
      <w:marRight w:val="0"/>
      <w:marTop w:val="0"/>
      <w:marBottom w:val="0"/>
      <w:divBdr>
        <w:top w:val="none" w:sz="0" w:space="0" w:color="auto"/>
        <w:left w:val="none" w:sz="0" w:space="0" w:color="auto"/>
        <w:bottom w:val="none" w:sz="0" w:space="0" w:color="auto"/>
        <w:right w:val="none" w:sz="0" w:space="0" w:color="auto"/>
      </w:divBdr>
    </w:div>
    <w:div w:id="1655257515">
      <w:bodyDiv w:val="1"/>
      <w:marLeft w:val="0"/>
      <w:marRight w:val="0"/>
      <w:marTop w:val="0"/>
      <w:marBottom w:val="0"/>
      <w:divBdr>
        <w:top w:val="none" w:sz="0" w:space="0" w:color="auto"/>
        <w:left w:val="none" w:sz="0" w:space="0" w:color="auto"/>
        <w:bottom w:val="none" w:sz="0" w:space="0" w:color="auto"/>
        <w:right w:val="none" w:sz="0" w:space="0" w:color="auto"/>
      </w:divBdr>
      <w:divsChild>
        <w:div w:id="1062172365">
          <w:marLeft w:val="0"/>
          <w:marRight w:val="0"/>
          <w:marTop w:val="0"/>
          <w:marBottom w:val="0"/>
          <w:divBdr>
            <w:top w:val="none" w:sz="0" w:space="0" w:color="auto"/>
            <w:left w:val="none" w:sz="0" w:space="0" w:color="auto"/>
            <w:bottom w:val="none" w:sz="0" w:space="0" w:color="auto"/>
            <w:right w:val="none" w:sz="0" w:space="0" w:color="auto"/>
          </w:divBdr>
          <w:divsChild>
            <w:div w:id="619990831">
              <w:marLeft w:val="0"/>
              <w:marRight w:val="0"/>
              <w:marTop w:val="0"/>
              <w:marBottom w:val="0"/>
              <w:divBdr>
                <w:top w:val="none" w:sz="0" w:space="0" w:color="auto"/>
                <w:left w:val="none" w:sz="0" w:space="0" w:color="auto"/>
                <w:bottom w:val="none" w:sz="0" w:space="0" w:color="auto"/>
                <w:right w:val="none" w:sz="0" w:space="0" w:color="auto"/>
              </w:divBdr>
            </w:div>
            <w:div w:id="1707221387">
              <w:marLeft w:val="0"/>
              <w:marRight w:val="0"/>
              <w:marTop w:val="0"/>
              <w:marBottom w:val="0"/>
              <w:divBdr>
                <w:top w:val="none" w:sz="0" w:space="0" w:color="auto"/>
                <w:left w:val="none" w:sz="0" w:space="0" w:color="auto"/>
                <w:bottom w:val="none" w:sz="0" w:space="0" w:color="auto"/>
                <w:right w:val="none" w:sz="0" w:space="0" w:color="auto"/>
              </w:divBdr>
            </w:div>
            <w:div w:id="1405299928">
              <w:marLeft w:val="0"/>
              <w:marRight w:val="0"/>
              <w:marTop w:val="0"/>
              <w:marBottom w:val="0"/>
              <w:divBdr>
                <w:top w:val="none" w:sz="0" w:space="0" w:color="auto"/>
                <w:left w:val="none" w:sz="0" w:space="0" w:color="auto"/>
                <w:bottom w:val="none" w:sz="0" w:space="0" w:color="auto"/>
                <w:right w:val="none" w:sz="0" w:space="0" w:color="auto"/>
              </w:divBdr>
            </w:div>
            <w:div w:id="2087846011">
              <w:marLeft w:val="0"/>
              <w:marRight w:val="0"/>
              <w:marTop w:val="0"/>
              <w:marBottom w:val="0"/>
              <w:divBdr>
                <w:top w:val="none" w:sz="0" w:space="0" w:color="auto"/>
                <w:left w:val="none" w:sz="0" w:space="0" w:color="auto"/>
                <w:bottom w:val="none" w:sz="0" w:space="0" w:color="auto"/>
                <w:right w:val="none" w:sz="0" w:space="0" w:color="auto"/>
              </w:divBdr>
            </w:div>
            <w:div w:id="1981305755">
              <w:marLeft w:val="0"/>
              <w:marRight w:val="0"/>
              <w:marTop w:val="0"/>
              <w:marBottom w:val="0"/>
              <w:divBdr>
                <w:top w:val="none" w:sz="0" w:space="0" w:color="auto"/>
                <w:left w:val="none" w:sz="0" w:space="0" w:color="auto"/>
                <w:bottom w:val="none" w:sz="0" w:space="0" w:color="auto"/>
                <w:right w:val="none" w:sz="0" w:space="0" w:color="auto"/>
              </w:divBdr>
            </w:div>
            <w:div w:id="1896700105">
              <w:marLeft w:val="0"/>
              <w:marRight w:val="0"/>
              <w:marTop w:val="0"/>
              <w:marBottom w:val="0"/>
              <w:divBdr>
                <w:top w:val="none" w:sz="0" w:space="0" w:color="auto"/>
                <w:left w:val="none" w:sz="0" w:space="0" w:color="auto"/>
                <w:bottom w:val="none" w:sz="0" w:space="0" w:color="auto"/>
                <w:right w:val="none" w:sz="0" w:space="0" w:color="auto"/>
              </w:divBdr>
            </w:div>
            <w:div w:id="602612285">
              <w:marLeft w:val="0"/>
              <w:marRight w:val="0"/>
              <w:marTop w:val="0"/>
              <w:marBottom w:val="0"/>
              <w:divBdr>
                <w:top w:val="none" w:sz="0" w:space="0" w:color="auto"/>
                <w:left w:val="none" w:sz="0" w:space="0" w:color="auto"/>
                <w:bottom w:val="none" w:sz="0" w:space="0" w:color="auto"/>
                <w:right w:val="none" w:sz="0" w:space="0" w:color="auto"/>
              </w:divBdr>
            </w:div>
            <w:div w:id="1646809620">
              <w:marLeft w:val="0"/>
              <w:marRight w:val="0"/>
              <w:marTop w:val="0"/>
              <w:marBottom w:val="0"/>
              <w:divBdr>
                <w:top w:val="none" w:sz="0" w:space="0" w:color="auto"/>
                <w:left w:val="none" w:sz="0" w:space="0" w:color="auto"/>
                <w:bottom w:val="none" w:sz="0" w:space="0" w:color="auto"/>
                <w:right w:val="none" w:sz="0" w:space="0" w:color="auto"/>
              </w:divBdr>
            </w:div>
            <w:div w:id="120618644">
              <w:marLeft w:val="0"/>
              <w:marRight w:val="0"/>
              <w:marTop w:val="0"/>
              <w:marBottom w:val="0"/>
              <w:divBdr>
                <w:top w:val="none" w:sz="0" w:space="0" w:color="auto"/>
                <w:left w:val="none" w:sz="0" w:space="0" w:color="auto"/>
                <w:bottom w:val="none" w:sz="0" w:space="0" w:color="auto"/>
                <w:right w:val="none" w:sz="0" w:space="0" w:color="auto"/>
              </w:divBdr>
            </w:div>
            <w:div w:id="524248363">
              <w:marLeft w:val="0"/>
              <w:marRight w:val="0"/>
              <w:marTop w:val="0"/>
              <w:marBottom w:val="0"/>
              <w:divBdr>
                <w:top w:val="none" w:sz="0" w:space="0" w:color="auto"/>
                <w:left w:val="none" w:sz="0" w:space="0" w:color="auto"/>
                <w:bottom w:val="none" w:sz="0" w:space="0" w:color="auto"/>
                <w:right w:val="none" w:sz="0" w:space="0" w:color="auto"/>
              </w:divBdr>
            </w:div>
            <w:div w:id="1085371602">
              <w:marLeft w:val="0"/>
              <w:marRight w:val="0"/>
              <w:marTop w:val="0"/>
              <w:marBottom w:val="0"/>
              <w:divBdr>
                <w:top w:val="none" w:sz="0" w:space="0" w:color="auto"/>
                <w:left w:val="none" w:sz="0" w:space="0" w:color="auto"/>
                <w:bottom w:val="none" w:sz="0" w:space="0" w:color="auto"/>
                <w:right w:val="none" w:sz="0" w:space="0" w:color="auto"/>
              </w:divBdr>
            </w:div>
            <w:div w:id="1317878736">
              <w:marLeft w:val="0"/>
              <w:marRight w:val="0"/>
              <w:marTop w:val="0"/>
              <w:marBottom w:val="0"/>
              <w:divBdr>
                <w:top w:val="none" w:sz="0" w:space="0" w:color="auto"/>
                <w:left w:val="none" w:sz="0" w:space="0" w:color="auto"/>
                <w:bottom w:val="none" w:sz="0" w:space="0" w:color="auto"/>
                <w:right w:val="none" w:sz="0" w:space="0" w:color="auto"/>
              </w:divBdr>
            </w:div>
            <w:div w:id="1912349597">
              <w:marLeft w:val="0"/>
              <w:marRight w:val="0"/>
              <w:marTop w:val="0"/>
              <w:marBottom w:val="0"/>
              <w:divBdr>
                <w:top w:val="none" w:sz="0" w:space="0" w:color="auto"/>
                <w:left w:val="none" w:sz="0" w:space="0" w:color="auto"/>
                <w:bottom w:val="none" w:sz="0" w:space="0" w:color="auto"/>
                <w:right w:val="none" w:sz="0" w:space="0" w:color="auto"/>
              </w:divBdr>
            </w:div>
            <w:div w:id="1277832882">
              <w:marLeft w:val="0"/>
              <w:marRight w:val="0"/>
              <w:marTop w:val="0"/>
              <w:marBottom w:val="0"/>
              <w:divBdr>
                <w:top w:val="none" w:sz="0" w:space="0" w:color="auto"/>
                <w:left w:val="none" w:sz="0" w:space="0" w:color="auto"/>
                <w:bottom w:val="none" w:sz="0" w:space="0" w:color="auto"/>
                <w:right w:val="none" w:sz="0" w:space="0" w:color="auto"/>
              </w:divBdr>
            </w:div>
            <w:div w:id="2002657180">
              <w:marLeft w:val="0"/>
              <w:marRight w:val="0"/>
              <w:marTop w:val="0"/>
              <w:marBottom w:val="0"/>
              <w:divBdr>
                <w:top w:val="none" w:sz="0" w:space="0" w:color="auto"/>
                <w:left w:val="none" w:sz="0" w:space="0" w:color="auto"/>
                <w:bottom w:val="none" w:sz="0" w:space="0" w:color="auto"/>
                <w:right w:val="none" w:sz="0" w:space="0" w:color="auto"/>
              </w:divBdr>
            </w:div>
          </w:divsChild>
        </w:div>
        <w:div w:id="802775817">
          <w:marLeft w:val="0"/>
          <w:marRight w:val="0"/>
          <w:marTop w:val="0"/>
          <w:marBottom w:val="0"/>
          <w:divBdr>
            <w:top w:val="none" w:sz="0" w:space="0" w:color="auto"/>
            <w:left w:val="none" w:sz="0" w:space="0" w:color="auto"/>
            <w:bottom w:val="none" w:sz="0" w:space="0" w:color="auto"/>
            <w:right w:val="none" w:sz="0" w:space="0" w:color="auto"/>
          </w:divBdr>
          <w:divsChild>
            <w:div w:id="1307970601">
              <w:marLeft w:val="0"/>
              <w:marRight w:val="0"/>
              <w:marTop w:val="0"/>
              <w:marBottom w:val="0"/>
              <w:divBdr>
                <w:top w:val="none" w:sz="0" w:space="0" w:color="auto"/>
                <w:left w:val="none" w:sz="0" w:space="0" w:color="auto"/>
                <w:bottom w:val="none" w:sz="0" w:space="0" w:color="auto"/>
                <w:right w:val="none" w:sz="0" w:space="0" w:color="auto"/>
              </w:divBdr>
            </w:div>
            <w:div w:id="593052212">
              <w:marLeft w:val="0"/>
              <w:marRight w:val="0"/>
              <w:marTop w:val="0"/>
              <w:marBottom w:val="0"/>
              <w:divBdr>
                <w:top w:val="none" w:sz="0" w:space="0" w:color="auto"/>
                <w:left w:val="none" w:sz="0" w:space="0" w:color="auto"/>
                <w:bottom w:val="none" w:sz="0" w:space="0" w:color="auto"/>
                <w:right w:val="none" w:sz="0" w:space="0" w:color="auto"/>
              </w:divBdr>
            </w:div>
            <w:div w:id="1715693596">
              <w:marLeft w:val="0"/>
              <w:marRight w:val="0"/>
              <w:marTop w:val="0"/>
              <w:marBottom w:val="0"/>
              <w:divBdr>
                <w:top w:val="none" w:sz="0" w:space="0" w:color="auto"/>
                <w:left w:val="none" w:sz="0" w:space="0" w:color="auto"/>
                <w:bottom w:val="none" w:sz="0" w:space="0" w:color="auto"/>
                <w:right w:val="none" w:sz="0" w:space="0" w:color="auto"/>
              </w:divBdr>
            </w:div>
            <w:div w:id="729621406">
              <w:marLeft w:val="0"/>
              <w:marRight w:val="0"/>
              <w:marTop w:val="0"/>
              <w:marBottom w:val="0"/>
              <w:divBdr>
                <w:top w:val="none" w:sz="0" w:space="0" w:color="auto"/>
                <w:left w:val="none" w:sz="0" w:space="0" w:color="auto"/>
                <w:bottom w:val="none" w:sz="0" w:space="0" w:color="auto"/>
                <w:right w:val="none" w:sz="0" w:space="0" w:color="auto"/>
              </w:divBdr>
            </w:div>
            <w:div w:id="63454026">
              <w:marLeft w:val="0"/>
              <w:marRight w:val="0"/>
              <w:marTop w:val="0"/>
              <w:marBottom w:val="0"/>
              <w:divBdr>
                <w:top w:val="none" w:sz="0" w:space="0" w:color="auto"/>
                <w:left w:val="none" w:sz="0" w:space="0" w:color="auto"/>
                <w:bottom w:val="none" w:sz="0" w:space="0" w:color="auto"/>
                <w:right w:val="none" w:sz="0" w:space="0" w:color="auto"/>
              </w:divBdr>
            </w:div>
            <w:div w:id="7057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1789540119">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048874903">
      <w:bodyDiv w:val="1"/>
      <w:marLeft w:val="0"/>
      <w:marRight w:val="0"/>
      <w:marTop w:val="0"/>
      <w:marBottom w:val="0"/>
      <w:divBdr>
        <w:top w:val="none" w:sz="0" w:space="0" w:color="auto"/>
        <w:left w:val="none" w:sz="0" w:space="0" w:color="auto"/>
        <w:bottom w:val="none" w:sz="0" w:space="0" w:color="auto"/>
        <w:right w:val="none" w:sz="0" w:space="0" w:color="auto"/>
      </w:divBdr>
      <w:divsChild>
        <w:div w:id="825247788">
          <w:marLeft w:val="0"/>
          <w:marRight w:val="0"/>
          <w:marTop w:val="0"/>
          <w:marBottom w:val="0"/>
          <w:divBdr>
            <w:top w:val="none" w:sz="0" w:space="0" w:color="auto"/>
            <w:left w:val="none" w:sz="0" w:space="0" w:color="auto"/>
            <w:bottom w:val="none" w:sz="0" w:space="0" w:color="auto"/>
            <w:right w:val="none" w:sz="0" w:space="0" w:color="auto"/>
          </w:divBdr>
          <w:divsChild>
            <w:div w:id="233441382">
              <w:marLeft w:val="0"/>
              <w:marRight w:val="0"/>
              <w:marTop w:val="0"/>
              <w:marBottom w:val="0"/>
              <w:divBdr>
                <w:top w:val="none" w:sz="0" w:space="0" w:color="auto"/>
                <w:left w:val="none" w:sz="0" w:space="0" w:color="auto"/>
                <w:bottom w:val="none" w:sz="0" w:space="0" w:color="auto"/>
                <w:right w:val="none" w:sz="0" w:space="0" w:color="auto"/>
              </w:divBdr>
            </w:div>
            <w:div w:id="890848285">
              <w:marLeft w:val="0"/>
              <w:marRight w:val="0"/>
              <w:marTop w:val="0"/>
              <w:marBottom w:val="0"/>
              <w:divBdr>
                <w:top w:val="none" w:sz="0" w:space="0" w:color="auto"/>
                <w:left w:val="none" w:sz="0" w:space="0" w:color="auto"/>
                <w:bottom w:val="none" w:sz="0" w:space="0" w:color="auto"/>
                <w:right w:val="none" w:sz="0" w:space="0" w:color="auto"/>
              </w:divBdr>
            </w:div>
            <w:div w:id="668362872">
              <w:marLeft w:val="0"/>
              <w:marRight w:val="0"/>
              <w:marTop w:val="0"/>
              <w:marBottom w:val="0"/>
              <w:divBdr>
                <w:top w:val="none" w:sz="0" w:space="0" w:color="auto"/>
                <w:left w:val="none" w:sz="0" w:space="0" w:color="auto"/>
                <w:bottom w:val="none" w:sz="0" w:space="0" w:color="auto"/>
                <w:right w:val="none" w:sz="0" w:space="0" w:color="auto"/>
              </w:divBdr>
            </w:div>
            <w:div w:id="1764102934">
              <w:marLeft w:val="0"/>
              <w:marRight w:val="0"/>
              <w:marTop w:val="0"/>
              <w:marBottom w:val="0"/>
              <w:divBdr>
                <w:top w:val="none" w:sz="0" w:space="0" w:color="auto"/>
                <w:left w:val="none" w:sz="0" w:space="0" w:color="auto"/>
                <w:bottom w:val="none" w:sz="0" w:space="0" w:color="auto"/>
                <w:right w:val="none" w:sz="0" w:space="0" w:color="auto"/>
              </w:divBdr>
            </w:div>
            <w:div w:id="1014189438">
              <w:marLeft w:val="0"/>
              <w:marRight w:val="0"/>
              <w:marTop w:val="0"/>
              <w:marBottom w:val="0"/>
              <w:divBdr>
                <w:top w:val="none" w:sz="0" w:space="0" w:color="auto"/>
                <w:left w:val="none" w:sz="0" w:space="0" w:color="auto"/>
                <w:bottom w:val="none" w:sz="0" w:space="0" w:color="auto"/>
                <w:right w:val="none" w:sz="0" w:space="0" w:color="auto"/>
              </w:divBdr>
            </w:div>
            <w:div w:id="1945310285">
              <w:marLeft w:val="0"/>
              <w:marRight w:val="0"/>
              <w:marTop w:val="0"/>
              <w:marBottom w:val="0"/>
              <w:divBdr>
                <w:top w:val="none" w:sz="0" w:space="0" w:color="auto"/>
                <w:left w:val="none" w:sz="0" w:space="0" w:color="auto"/>
                <w:bottom w:val="none" w:sz="0" w:space="0" w:color="auto"/>
                <w:right w:val="none" w:sz="0" w:space="0" w:color="auto"/>
              </w:divBdr>
            </w:div>
            <w:div w:id="2082168419">
              <w:marLeft w:val="0"/>
              <w:marRight w:val="0"/>
              <w:marTop w:val="0"/>
              <w:marBottom w:val="0"/>
              <w:divBdr>
                <w:top w:val="none" w:sz="0" w:space="0" w:color="auto"/>
                <w:left w:val="none" w:sz="0" w:space="0" w:color="auto"/>
                <w:bottom w:val="none" w:sz="0" w:space="0" w:color="auto"/>
                <w:right w:val="none" w:sz="0" w:space="0" w:color="auto"/>
              </w:divBdr>
            </w:div>
            <w:div w:id="1108158373">
              <w:marLeft w:val="0"/>
              <w:marRight w:val="0"/>
              <w:marTop w:val="0"/>
              <w:marBottom w:val="0"/>
              <w:divBdr>
                <w:top w:val="none" w:sz="0" w:space="0" w:color="auto"/>
                <w:left w:val="none" w:sz="0" w:space="0" w:color="auto"/>
                <w:bottom w:val="none" w:sz="0" w:space="0" w:color="auto"/>
                <w:right w:val="none" w:sz="0" w:space="0" w:color="auto"/>
              </w:divBdr>
            </w:div>
            <w:div w:id="1222905185">
              <w:marLeft w:val="0"/>
              <w:marRight w:val="0"/>
              <w:marTop w:val="0"/>
              <w:marBottom w:val="0"/>
              <w:divBdr>
                <w:top w:val="none" w:sz="0" w:space="0" w:color="auto"/>
                <w:left w:val="none" w:sz="0" w:space="0" w:color="auto"/>
                <w:bottom w:val="none" w:sz="0" w:space="0" w:color="auto"/>
                <w:right w:val="none" w:sz="0" w:space="0" w:color="auto"/>
              </w:divBdr>
            </w:div>
            <w:div w:id="917178134">
              <w:marLeft w:val="0"/>
              <w:marRight w:val="0"/>
              <w:marTop w:val="0"/>
              <w:marBottom w:val="0"/>
              <w:divBdr>
                <w:top w:val="none" w:sz="0" w:space="0" w:color="auto"/>
                <w:left w:val="none" w:sz="0" w:space="0" w:color="auto"/>
                <w:bottom w:val="none" w:sz="0" w:space="0" w:color="auto"/>
                <w:right w:val="none" w:sz="0" w:space="0" w:color="auto"/>
              </w:divBdr>
            </w:div>
            <w:div w:id="1361738087">
              <w:marLeft w:val="0"/>
              <w:marRight w:val="0"/>
              <w:marTop w:val="0"/>
              <w:marBottom w:val="0"/>
              <w:divBdr>
                <w:top w:val="none" w:sz="0" w:space="0" w:color="auto"/>
                <w:left w:val="none" w:sz="0" w:space="0" w:color="auto"/>
                <w:bottom w:val="none" w:sz="0" w:space="0" w:color="auto"/>
                <w:right w:val="none" w:sz="0" w:space="0" w:color="auto"/>
              </w:divBdr>
            </w:div>
            <w:div w:id="297732443">
              <w:marLeft w:val="0"/>
              <w:marRight w:val="0"/>
              <w:marTop w:val="0"/>
              <w:marBottom w:val="0"/>
              <w:divBdr>
                <w:top w:val="none" w:sz="0" w:space="0" w:color="auto"/>
                <w:left w:val="none" w:sz="0" w:space="0" w:color="auto"/>
                <w:bottom w:val="none" w:sz="0" w:space="0" w:color="auto"/>
                <w:right w:val="none" w:sz="0" w:space="0" w:color="auto"/>
              </w:divBdr>
            </w:div>
            <w:div w:id="1147671452">
              <w:marLeft w:val="0"/>
              <w:marRight w:val="0"/>
              <w:marTop w:val="0"/>
              <w:marBottom w:val="0"/>
              <w:divBdr>
                <w:top w:val="none" w:sz="0" w:space="0" w:color="auto"/>
                <w:left w:val="none" w:sz="0" w:space="0" w:color="auto"/>
                <w:bottom w:val="none" w:sz="0" w:space="0" w:color="auto"/>
                <w:right w:val="none" w:sz="0" w:space="0" w:color="auto"/>
              </w:divBdr>
            </w:div>
            <w:div w:id="561603951">
              <w:marLeft w:val="0"/>
              <w:marRight w:val="0"/>
              <w:marTop w:val="0"/>
              <w:marBottom w:val="0"/>
              <w:divBdr>
                <w:top w:val="none" w:sz="0" w:space="0" w:color="auto"/>
                <w:left w:val="none" w:sz="0" w:space="0" w:color="auto"/>
                <w:bottom w:val="none" w:sz="0" w:space="0" w:color="auto"/>
                <w:right w:val="none" w:sz="0" w:space="0" w:color="auto"/>
              </w:divBdr>
            </w:div>
            <w:div w:id="1173912649">
              <w:marLeft w:val="0"/>
              <w:marRight w:val="0"/>
              <w:marTop w:val="0"/>
              <w:marBottom w:val="0"/>
              <w:divBdr>
                <w:top w:val="none" w:sz="0" w:space="0" w:color="auto"/>
                <w:left w:val="none" w:sz="0" w:space="0" w:color="auto"/>
                <w:bottom w:val="none" w:sz="0" w:space="0" w:color="auto"/>
                <w:right w:val="none" w:sz="0" w:space="0" w:color="auto"/>
              </w:divBdr>
            </w:div>
          </w:divsChild>
        </w:div>
        <w:div w:id="2142377478">
          <w:marLeft w:val="0"/>
          <w:marRight w:val="0"/>
          <w:marTop w:val="0"/>
          <w:marBottom w:val="0"/>
          <w:divBdr>
            <w:top w:val="none" w:sz="0" w:space="0" w:color="auto"/>
            <w:left w:val="none" w:sz="0" w:space="0" w:color="auto"/>
            <w:bottom w:val="none" w:sz="0" w:space="0" w:color="auto"/>
            <w:right w:val="none" w:sz="0" w:space="0" w:color="auto"/>
          </w:divBdr>
          <w:divsChild>
            <w:div w:id="1459570166">
              <w:marLeft w:val="0"/>
              <w:marRight w:val="0"/>
              <w:marTop w:val="0"/>
              <w:marBottom w:val="0"/>
              <w:divBdr>
                <w:top w:val="none" w:sz="0" w:space="0" w:color="auto"/>
                <w:left w:val="none" w:sz="0" w:space="0" w:color="auto"/>
                <w:bottom w:val="none" w:sz="0" w:space="0" w:color="auto"/>
                <w:right w:val="none" w:sz="0" w:space="0" w:color="auto"/>
              </w:divBdr>
            </w:div>
            <w:div w:id="54743193">
              <w:marLeft w:val="0"/>
              <w:marRight w:val="0"/>
              <w:marTop w:val="0"/>
              <w:marBottom w:val="0"/>
              <w:divBdr>
                <w:top w:val="none" w:sz="0" w:space="0" w:color="auto"/>
                <w:left w:val="none" w:sz="0" w:space="0" w:color="auto"/>
                <w:bottom w:val="none" w:sz="0" w:space="0" w:color="auto"/>
                <w:right w:val="none" w:sz="0" w:space="0" w:color="auto"/>
              </w:divBdr>
            </w:div>
            <w:div w:id="521556058">
              <w:marLeft w:val="0"/>
              <w:marRight w:val="0"/>
              <w:marTop w:val="0"/>
              <w:marBottom w:val="0"/>
              <w:divBdr>
                <w:top w:val="none" w:sz="0" w:space="0" w:color="auto"/>
                <w:left w:val="none" w:sz="0" w:space="0" w:color="auto"/>
                <w:bottom w:val="none" w:sz="0" w:space="0" w:color="auto"/>
                <w:right w:val="none" w:sz="0" w:space="0" w:color="auto"/>
              </w:divBdr>
            </w:div>
            <w:div w:id="994987623">
              <w:marLeft w:val="0"/>
              <w:marRight w:val="0"/>
              <w:marTop w:val="0"/>
              <w:marBottom w:val="0"/>
              <w:divBdr>
                <w:top w:val="none" w:sz="0" w:space="0" w:color="auto"/>
                <w:left w:val="none" w:sz="0" w:space="0" w:color="auto"/>
                <w:bottom w:val="none" w:sz="0" w:space="0" w:color="auto"/>
                <w:right w:val="none" w:sz="0" w:space="0" w:color="auto"/>
              </w:divBdr>
            </w:div>
            <w:div w:id="1878274104">
              <w:marLeft w:val="0"/>
              <w:marRight w:val="0"/>
              <w:marTop w:val="0"/>
              <w:marBottom w:val="0"/>
              <w:divBdr>
                <w:top w:val="none" w:sz="0" w:space="0" w:color="auto"/>
                <w:left w:val="none" w:sz="0" w:space="0" w:color="auto"/>
                <w:bottom w:val="none" w:sz="0" w:space="0" w:color="auto"/>
                <w:right w:val="none" w:sz="0" w:space="0" w:color="auto"/>
              </w:divBdr>
            </w:div>
            <w:div w:id="189400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A1776F-2C13-4305-8F41-99B0D45D8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82f2b-e886-46ab-804c-27c84d9a4789"/>
    <ds:schemaRef ds:uri="9b924cc1-a10f-4c8d-b712-41b5c0f89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97b82f2b-e886-46ab-804c-27c84d9a4789"/>
    <ds:schemaRef ds:uri="9b924cc1-a10f-4c8d-b712-41b5c0f89143"/>
  </ds:schemaRefs>
</ds:datastoreItem>
</file>

<file path=customXml/itemProps3.xml><?xml version="1.0" encoding="utf-8"?>
<ds:datastoreItem xmlns:ds="http://schemas.openxmlformats.org/officeDocument/2006/customXml" ds:itemID="{67253A16-1648-491B-A5F2-F726D53E59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815</Words>
  <Characters>4647</Characters>
  <Application>Microsoft Office Word</Application>
  <DocSecurity>0</DocSecurity>
  <Lines>38</Lines>
  <Paragraphs>10</Paragraphs>
  <ScaleCrop>false</ScaleCrop>
  <Company/>
  <LinksUpToDate>false</LinksUpToDate>
  <CharactersWithSpaces>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21</cp:revision>
  <cp:lastPrinted>2024-11-21T08:16:00Z</cp:lastPrinted>
  <dcterms:created xsi:type="dcterms:W3CDTF">2024-11-26T11:02:00Z</dcterms:created>
  <dcterms:modified xsi:type="dcterms:W3CDTF">2025-11-27T17:24:00Z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